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EA16" w14:textId="77777777" w:rsidR="00A75405" w:rsidRDefault="00A75405" w:rsidP="00D21DD6">
      <w:pPr>
        <w:ind w:left="576"/>
        <w:jc w:val="center"/>
        <w:rPr>
          <w:rFonts w:ascii="Arial" w:hAnsi="Arial" w:cs="Arial"/>
          <w:b/>
          <w:bCs/>
          <w:color w:val="000000" w:themeColor="text1"/>
          <w:sz w:val="28"/>
          <w:szCs w:val="28"/>
        </w:rPr>
      </w:pPr>
    </w:p>
    <w:p w14:paraId="00DE060B" w14:textId="77777777" w:rsidR="00A75405" w:rsidRPr="008B5B03" w:rsidRDefault="00A75405" w:rsidP="00A75405">
      <w:pPr>
        <w:pStyle w:val="Heading1"/>
      </w:pPr>
      <w:bookmarkStart w:id="0" w:name="_Toc232513729"/>
      <w:r>
        <w:t>Self-Advocacy</w:t>
      </w:r>
      <w:bookmarkEnd w:id="0"/>
    </w:p>
    <w:p w14:paraId="422D721C" w14:textId="51461008" w:rsidR="00D21DD6" w:rsidRPr="002B1151" w:rsidRDefault="00F05215" w:rsidP="00D21DD6">
      <w:pPr>
        <w:ind w:left="576"/>
        <w:jc w:val="center"/>
        <w:rPr>
          <w:rFonts w:ascii="Arial" w:hAnsi="Arial" w:cs="Arial"/>
          <w:b/>
          <w:bCs/>
          <w:color w:val="000000" w:themeColor="text1"/>
          <w:sz w:val="28"/>
          <w:szCs w:val="28"/>
        </w:rPr>
      </w:pPr>
      <w:r>
        <w:rPr>
          <w:rFonts w:ascii="Arial" w:hAnsi="Arial" w:cs="Arial"/>
          <w:b/>
          <w:bCs/>
          <w:color w:val="000000" w:themeColor="text1"/>
          <w:sz w:val="28"/>
          <w:szCs w:val="28"/>
        </w:rPr>
        <w:br/>
      </w:r>
      <w:r w:rsidR="002E7A24" w:rsidRPr="002B1151">
        <w:rPr>
          <w:rFonts w:ascii="Arial" w:hAnsi="Arial" w:cs="Arial"/>
          <w:b/>
          <w:bCs/>
          <w:color w:val="000000" w:themeColor="text1"/>
          <w:sz w:val="28"/>
          <w:szCs w:val="28"/>
        </w:rPr>
        <w:br/>
      </w:r>
      <w:r w:rsidR="00F55B2A">
        <w:rPr>
          <w:rFonts w:ascii="Arial" w:hAnsi="Arial" w:cs="Arial"/>
          <w:b/>
          <w:bCs/>
          <w:color w:val="000000" w:themeColor="text1"/>
          <w:sz w:val="28"/>
          <w:szCs w:val="28"/>
        </w:rPr>
        <w:t xml:space="preserve">Steps you can take to help </w:t>
      </w:r>
      <w:r w:rsidR="00F55B2A">
        <w:rPr>
          <w:rFonts w:ascii="Arial" w:hAnsi="Arial" w:cs="Arial"/>
          <w:b/>
          <w:bCs/>
          <w:color w:val="000000" w:themeColor="text1"/>
          <w:sz w:val="28"/>
          <w:szCs w:val="28"/>
        </w:rPr>
        <w:br/>
        <w:t>you be a successful student.</w:t>
      </w:r>
      <w:r w:rsidR="002E7A24" w:rsidRPr="002B1151">
        <w:rPr>
          <w:rFonts w:ascii="Arial" w:hAnsi="Arial" w:cs="Arial"/>
          <w:b/>
          <w:bCs/>
          <w:color w:val="000000" w:themeColor="text1"/>
          <w:sz w:val="28"/>
          <w:szCs w:val="28"/>
        </w:rPr>
        <w:br/>
      </w:r>
      <w:r>
        <w:rPr>
          <w:rFonts w:ascii="Arial" w:hAnsi="Arial" w:cs="Arial"/>
          <w:b/>
          <w:bCs/>
          <w:color w:val="000000" w:themeColor="text1"/>
          <w:sz w:val="28"/>
          <w:szCs w:val="28"/>
        </w:rPr>
        <w:br/>
      </w:r>
    </w:p>
    <w:p w14:paraId="09801B86" w14:textId="09DB5557" w:rsidR="00D21DD6" w:rsidRPr="002B1151" w:rsidRDefault="00D21DD6" w:rsidP="00D21DD6">
      <w:pPr>
        <w:ind w:left="576"/>
        <w:jc w:val="center"/>
        <w:rPr>
          <w:rFonts w:ascii="Arial" w:hAnsi="Arial" w:cs="Arial"/>
          <w:b/>
          <w:bCs/>
          <w:color w:val="000000" w:themeColor="text1"/>
        </w:rPr>
      </w:pPr>
      <w:r w:rsidRPr="002B1151">
        <w:rPr>
          <w:rFonts w:ascii="Arial" w:hAnsi="Arial" w:cs="Arial"/>
          <w:b/>
          <w:bCs/>
          <w:color w:val="000000" w:themeColor="text1"/>
        </w:rPr>
        <w:t>Office for Students with Disabilities</w:t>
      </w:r>
    </w:p>
    <w:p w14:paraId="596BD473" w14:textId="7CF8B94A"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Normandale Community College</w:t>
      </w:r>
    </w:p>
    <w:p w14:paraId="4BFC2678" w14:textId="1145AD01"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9700 France Avenue South</w:t>
      </w:r>
    </w:p>
    <w:p w14:paraId="6950C13A" w14:textId="395E5D33"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Bloomington, MN 55431-4309</w:t>
      </w:r>
    </w:p>
    <w:p w14:paraId="7B451C4B" w14:textId="0CD830E2"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952/358-8625, Voice</w:t>
      </w:r>
    </w:p>
    <w:p w14:paraId="68A58B22" w14:textId="068AC3DB"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952/358-8619, Fax</w:t>
      </w:r>
    </w:p>
    <w:p w14:paraId="4C3FEDF6" w14:textId="4330CA31"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osd@normandale.edu</w:t>
      </w:r>
    </w:p>
    <w:p w14:paraId="0857D1D8" w14:textId="34691D40" w:rsidR="00D21DD6" w:rsidRPr="002B1151" w:rsidRDefault="00EE4722" w:rsidP="00794E64">
      <w:pPr>
        <w:ind w:left="576"/>
        <w:jc w:val="center"/>
        <w:rPr>
          <w:rFonts w:ascii="Arial" w:hAnsi="Arial" w:cs="Arial"/>
          <w:color w:val="000000" w:themeColor="text1"/>
        </w:rPr>
      </w:pP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p>
    <w:p w14:paraId="3B455AD3" w14:textId="2DF2010B" w:rsidR="00EE4722" w:rsidRDefault="00EE4722">
      <w:pPr>
        <w:rPr>
          <w:rFonts w:ascii="Arial" w:hAnsi="Arial" w:cs="Arial"/>
        </w:rPr>
      </w:pPr>
    </w:p>
    <w:sdt>
      <w:sdtPr>
        <w:rPr>
          <w:rFonts w:asciiTheme="minorHAnsi" w:eastAsiaTheme="minorEastAsia" w:hAnsiTheme="minorHAnsi" w:cstheme="minorBidi"/>
          <w:b w:val="0"/>
          <w:color w:val="auto"/>
          <w:sz w:val="24"/>
          <w:szCs w:val="24"/>
          <w:lang w:eastAsia="ja-JP"/>
        </w:rPr>
        <w:id w:val="227191218"/>
        <w:docPartObj>
          <w:docPartGallery w:val="Table of Contents"/>
          <w:docPartUnique/>
        </w:docPartObj>
      </w:sdtPr>
      <w:sdtEndPr>
        <w:rPr>
          <w:bCs/>
          <w:noProof/>
        </w:rPr>
      </w:sdtEndPr>
      <w:sdtContent>
        <w:p w14:paraId="3C980C05" w14:textId="272FFCCF" w:rsidR="00E91DAB" w:rsidRDefault="00E91DAB">
          <w:pPr>
            <w:pStyle w:val="TOCHeading"/>
          </w:pPr>
          <w:r>
            <w:t>Contents</w:t>
          </w:r>
        </w:p>
        <w:p w14:paraId="05F0DA71" w14:textId="0F10A003" w:rsidR="00E91DAB" w:rsidRDefault="00E91DAB" w:rsidP="00146229">
          <w:pPr>
            <w:pStyle w:val="TOC1"/>
            <w:rPr>
              <w:noProof/>
              <w:kern w:val="2"/>
              <w:lang w:eastAsia="en-US"/>
              <w14:ligatures w14:val="standardContextual"/>
            </w:rPr>
          </w:pPr>
          <w:r>
            <w:fldChar w:fldCharType="begin"/>
          </w:r>
          <w:r>
            <w:instrText xml:space="preserve"> TOC \o "1-3" \h \z \u </w:instrText>
          </w:r>
          <w:r>
            <w:fldChar w:fldCharType="separate"/>
          </w:r>
          <w:hyperlink w:anchor="_Toc232513729" w:history="1">
            <w:r w:rsidRPr="00E91DAB">
              <w:rPr>
                <w:rStyle w:val="Hyperlink"/>
                <w:rFonts w:ascii="Arial" w:hAnsi="Arial" w:cs="Arial"/>
                <w:noProof/>
              </w:rPr>
              <w:t>Self-Advocacy</w:t>
            </w:r>
            <w:r>
              <w:rPr>
                <w:noProof/>
                <w:webHidden/>
              </w:rPr>
              <w:tab/>
            </w:r>
            <w:r>
              <w:rPr>
                <w:noProof/>
                <w:webHidden/>
              </w:rPr>
              <w:fldChar w:fldCharType="begin"/>
            </w:r>
            <w:r>
              <w:rPr>
                <w:noProof/>
                <w:webHidden/>
              </w:rPr>
              <w:instrText xml:space="preserve"> PAGEREF _Toc232513729 \h </w:instrText>
            </w:r>
            <w:r>
              <w:rPr>
                <w:noProof/>
                <w:webHidden/>
              </w:rPr>
            </w:r>
            <w:r>
              <w:rPr>
                <w:noProof/>
                <w:webHidden/>
              </w:rPr>
              <w:fldChar w:fldCharType="separate"/>
            </w:r>
            <w:r>
              <w:rPr>
                <w:noProof/>
                <w:webHidden/>
              </w:rPr>
              <w:t>1</w:t>
            </w:r>
            <w:r>
              <w:rPr>
                <w:noProof/>
                <w:webHidden/>
              </w:rPr>
              <w:fldChar w:fldCharType="end"/>
            </w:r>
          </w:hyperlink>
        </w:p>
        <w:p w14:paraId="03F8D3A2" w14:textId="3B1F8D71" w:rsidR="00E91DAB" w:rsidRDefault="00E91DAB" w:rsidP="00146229">
          <w:pPr>
            <w:pStyle w:val="TOC2"/>
            <w:ind w:left="180"/>
            <w:rPr>
              <w:rFonts w:asciiTheme="minorHAnsi" w:hAnsiTheme="minorHAnsi" w:cstheme="minorBidi"/>
              <w:kern w:val="2"/>
              <w:lang w:eastAsia="en-US"/>
              <w14:ligatures w14:val="standardContextual"/>
            </w:rPr>
          </w:pPr>
          <w:hyperlink w:anchor="_Toc232513730" w:history="1">
            <w:r w:rsidRPr="00951763">
              <w:rPr>
                <w:rStyle w:val="Hyperlink"/>
              </w:rPr>
              <w:t>Documentation</w:t>
            </w:r>
            <w:r>
              <w:rPr>
                <w:webHidden/>
              </w:rPr>
              <w:tab/>
            </w:r>
            <w:r>
              <w:rPr>
                <w:webHidden/>
              </w:rPr>
              <w:fldChar w:fldCharType="begin"/>
            </w:r>
            <w:r>
              <w:rPr>
                <w:webHidden/>
              </w:rPr>
              <w:instrText xml:space="preserve"> PAGEREF _Toc232513730 \h </w:instrText>
            </w:r>
            <w:r>
              <w:rPr>
                <w:webHidden/>
              </w:rPr>
            </w:r>
            <w:r>
              <w:rPr>
                <w:webHidden/>
              </w:rPr>
              <w:fldChar w:fldCharType="separate"/>
            </w:r>
            <w:r>
              <w:rPr>
                <w:webHidden/>
              </w:rPr>
              <w:t>2</w:t>
            </w:r>
            <w:r>
              <w:rPr>
                <w:webHidden/>
              </w:rPr>
              <w:fldChar w:fldCharType="end"/>
            </w:r>
          </w:hyperlink>
        </w:p>
        <w:p w14:paraId="7BDB9243" w14:textId="4C35E67D" w:rsidR="00E91DAB" w:rsidRDefault="00E91DAB" w:rsidP="00146229">
          <w:pPr>
            <w:pStyle w:val="TOC2"/>
            <w:ind w:left="180"/>
            <w:rPr>
              <w:rFonts w:asciiTheme="minorHAnsi" w:hAnsiTheme="minorHAnsi" w:cstheme="minorBidi"/>
              <w:kern w:val="2"/>
              <w:lang w:eastAsia="en-US"/>
              <w14:ligatures w14:val="standardContextual"/>
            </w:rPr>
          </w:pPr>
          <w:hyperlink w:anchor="_Toc232513731" w:history="1">
            <w:r w:rsidRPr="00951763">
              <w:rPr>
                <w:rStyle w:val="Hyperlink"/>
              </w:rPr>
              <w:t>Take Action</w:t>
            </w:r>
            <w:r>
              <w:rPr>
                <w:webHidden/>
              </w:rPr>
              <w:tab/>
            </w:r>
            <w:r>
              <w:rPr>
                <w:webHidden/>
              </w:rPr>
              <w:fldChar w:fldCharType="begin"/>
            </w:r>
            <w:r>
              <w:rPr>
                <w:webHidden/>
              </w:rPr>
              <w:instrText xml:space="preserve"> PAGEREF _Toc232513731 \h </w:instrText>
            </w:r>
            <w:r>
              <w:rPr>
                <w:webHidden/>
              </w:rPr>
            </w:r>
            <w:r>
              <w:rPr>
                <w:webHidden/>
              </w:rPr>
              <w:fldChar w:fldCharType="separate"/>
            </w:r>
            <w:r>
              <w:rPr>
                <w:webHidden/>
              </w:rPr>
              <w:t>2</w:t>
            </w:r>
            <w:r>
              <w:rPr>
                <w:webHidden/>
              </w:rPr>
              <w:fldChar w:fldCharType="end"/>
            </w:r>
          </w:hyperlink>
        </w:p>
        <w:p w14:paraId="31871F2F" w14:textId="61EF72DC" w:rsidR="00E91DAB" w:rsidRDefault="00E91DAB" w:rsidP="00146229">
          <w:pPr>
            <w:pStyle w:val="TOC2"/>
            <w:ind w:left="180"/>
            <w:rPr>
              <w:rFonts w:asciiTheme="minorHAnsi" w:hAnsiTheme="minorHAnsi" w:cstheme="minorBidi"/>
              <w:kern w:val="2"/>
              <w:lang w:eastAsia="en-US"/>
              <w14:ligatures w14:val="standardContextual"/>
            </w:rPr>
          </w:pPr>
          <w:hyperlink w:anchor="_Toc232513732" w:history="1">
            <w:r w:rsidRPr="00951763">
              <w:rPr>
                <w:rStyle w:val="Hyperlink"/>
              </w:rPr>
              <w:t>Build the Skills Needed for College</w:t>
            </w:r>
            <w:r>
              <w:rPr>
                <w:webHidden/>
              </w:rPr>
              <w:tab/>
            </w:r>
            <w:r>
              <w:rPr>
                <w:webHidden/>
              </w:rPr>
              <w:fldChar w:fldCharType="begin"/>
            </w:r>
            <w:r>
              <w:rPr>
                <w:webHidden/>
              </w:rPr>
              <w:instrText xml:space="preserve"> PAGEREF _Toc232513732 \h </w:instrText>
            </w:r>
            <w:r>
              <w:rPr>
                <w:webHidden/>
              </w:rPr>
            </w:r>
            <w:r>
              <w:rPr>
                <w:webHidden/>
              </w:rPr>
              <w:fldChar w:fldCharType="separate"/>
            </w:r>
            <w:r>
              <w:rPr>
                <w:webHidden/>
              </w:rPr>
              <w:t>3</w:t>
            </w:r>
            <w:r>
              <w:rPr>
                <w:webHidden/>
              </w:rPr>
              <w:fldChar w:fldCharType="end"/>
            </w:r>
          </w:hyperlink>
        </w:p>
        <w:p w14:paraId="27C417E1" w14:textId="02CB9055" w:rsidR="00E91DAB" w:rsidRDefault="00E91DAB" w:rsidP="00146229">
          <w:pPr>
            <w:pStyle w:val="TOC2"/>
            <w:ind w:left="180"/>
            <w:rPr>
              <w:rFonts w:asciiTheme="minorHAnsi" w:hAnsiTheme="minorHAnsi" w:cstheme="minorBidi"/>
              <w:kern w:val="2"/>
              <w:lang w:eastAsia="en-US"/>
              <w14:ligatures w14:val="standardContextual"/>
            </w:rPr>
          </w:pPr>
          <w:hyperlink w:anchor="_Toc232513733" w:history="1">
            <w:r w:rsidRPr="00951763">
              <w:rPr>
                <w:rStyle w:val="Hyperlink"/>
              </w:rPr>
              <w:t>Build a college schedule that increases the chance of success</w:t>
            </w:r>
            <w:r>
              <w:rPr>
                <w:webHidden/>
              </w:rPr>
              <w:tab/>
            </w:r>
            <w:r>
              <w:rPr>
                <w:webHidden/>
              </w:rPr>
              <w:fldChar w:fldCharType="begin"/>
            </w:r>
            <w:r>
              <w:rPr>
                <w:webHidden/>
              </w:rPr>
              <w:instrText xml:space="preserve"> PAGEREF _Toc232513733 \h </w:instrText>
            </w:r>
            <w:r>
              <w:rPr>
                <w:webHidden/>
              </w:rPr>
            </w:r>
            <w:r>
              <w:rPr>
                <w:webHidden/>
              </w:rPr>
              <w:fldChar w:fldCharType="separate"/>
            </w:r>
            <w:r>
              <w:rPr>
                <w:webHidden/>
              </w:rPr>
              <w:t>4</w:t>
            </w:r>
            <w:r>
              <w:rPr>
                <w:webHidden/>
              </w:rPr>
              <w:fldChar w:fldCharType="end"/>
            </w:r>
          </w:hyperlink>
        </w:p>
        <w:p w14:paraId="3011F25C" w14:textId="566CCE37" w:rsidR="00E91DAB" w:rsidRDefault="00E91DAB">
          <w:r>
            <w:rPr>
              <w:b/>
              <w:bCs/>
              <w:noProof/>
            </w:rPr>
            <w:fldChar w:fldCharType="end"/>
          </w:r>
        </w:p>
      </w:sdtContent>
    </w:sdt>
    <w:p w14:paraId="44281AEC" w14:textId="519DA00F" w:rsidR="00146229" w:rsidRDefault="00146229">
      <w:pPr>
        <w:rPr>
          <w:rFonts w:ascii="Arial" w:hAnsi="Arial" w:cs="Arial"/>
        </w:rPr>
        <w:sectPr w:rsidR="00146229" w:rsidSect="00FC0A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288" w:left="1440" w:header="144" w:footer="720" w:gutter="0"/>
          <w:cols w:space="720"/>
          <w:docGrid w:linePitch="326"/>
        </w:sectPr>
      </w:pPr>
    </w:p>
    <w:p w14:paraId="48021D3B" w14:textId="77777777" w:rsidR="00146229" w:rsidRDefault="00146229">
      <w:pPr>
        <w:rPr>
          <w:rFonts w:ascii="Arial" w:hAnsi="Arial" w:cs="Arial"/>
        </w:rPr>
        <w:sectPr w:rsidR="00146229" w:rsidSect="00146229">
          <w:type w:val="continuous"/>
          <w:pgSz w:w="12240" w:h="15840"/>
          <w:pgMar w:top="1440" w:right="1440" w:bottom="288" w:left="1440" w:header="144" w:footer="720" w:gutter="0"/>
          <w:cols w:space="720"/>
          <w:docGrid w:linePitch="326"/>
        </w:sectPr>
      </w:pPr>
    </w:p>
    <w:p w14:paraId="13278E20" w14:textId="74C66900" w:rsidR="00F55B2A" w:rsidRDefault="00F55B2A">
      <w:pPr>
        <w:rPr>
          <w:rFonts w:ascii="Arial" w:hAnsi="Arial" w:cs="Arial"/>
        </w:rPr>
      </w:pPr>
    </w:p>
    <w:p w14:paraId="28CDA1D4" w14:textId="4B8B2EB8" w:rsidR="00F55B2A" w:rsidRDefault="00F55B2A" w:rsidP="00F55B2A">
      <w:pPr>
        <w:ind w:left="576"/>
        <w:rPr>
          <w:rFonts w:ascii="Arial" w:hAnsi="Arial" w:cs="Arial"/>
        </w:rPr>
      </w:pPr>
      <w:r>
        <w:rPr>
          <w:rFonts w:ascii="Arial" w:hAnsi="Arial" w:cs="Arial"/>
        </w:rPr>
        <w:br/>
      </w:r>
      <w:r>
        <w:rPr>
          <w:rFonts w:ascii="Arial" w:hAnsi="Arial" w:cs="Arial"/>
          <w:b/>
          <w:bCs/>
        </w:rPr>
        <w:t xml:space="preserve">Advocates </w:t>
      </w:r>
      <w:r>
        <w:rPr>
          <w:rFonts w:ascii="Arial" w:hAnsi="Arial" w:cs="Arial"/>
        </w:rPr>
        <w:t xml:space="preserve">are people </w:t>
      </w:r>
      <w:r w:rsidRPr="00F55B2A">
        <w:rPr>
          <w:rFonts w:ascii="Arial" w:hAnsi="Arial" w:cs="Arial"/>
        </w:rPr>
        <w:t xml:space="preserve">who know what they want and will stand up for their rights. In college, </w:t>
      </w:r>
      <w:r w:rsidRPr="00F55B2A">
        <w:rPr>
          <w:rFonts w:ascii="Arial" w:hAnsi="Arial" w:cs="Arial"/>
          <w:b/>
          <w:bCs/>
        </w:rPr>
        <w:t xml:space="preserve">YOU </w:t>
      </w:r>
      <w:r w:rsidRPr="00F55B2A">
        <w:rPr>
          <w:rFonts w:ascii="Arial" w:hAnsi="Arial" w:cs="Arial"/>
        </w:rPr>
        <w:t>are responsible for getting the help you need, so you must be able to advocate for yourself.</w:t>
      </w:r>
    </w:p>
    <w:p w14:paraId="1107FF2B" w14:textId="77777777" w:rsidR="00F55B2A" w:rsidRDefault="00F55B2A" w:rsidP="00F55B2A">
      <w:pPr>
        <w:ind w:left="576"/>
        <w:rPr>
          <w:rFonts w:ascii="Arial" w:hAnsi="Arial" w:cs="Arial"/>
        </w:rPr>
      </w:pPr>
    </w:p>
    <w:p w14:paraId="248B5ED3" w14:textId="77777777" w:rsidR="00F55B2A" w:rsidRDefault="00F55B2A" w:rsidP="00F55B2A">
      <w:pPr>
        <w:ind w:left="576"/>
        <w:rPr>
          <w:rFonts w:ascii="Arial" w:hAnsi="Arial" w:cs="Arial"/>
          <w:b/>
          <w:bCs/>
        </w:rPr>
      </w:pPr>
      <w:r>
        <w:rPr>
          <w:rFonts w:ascii="Arial" w:hAnsi="Arial" w:cs="Arial"/>
          <w:b/>
          <w:bCs/>
        </w:rPr>
        <w:t>Before you can self-advocate, you need to understand your personal strengths and educational needs.</w:t>
      </w:r>
    </w:p>
    <w:p w14:paraId="5277B9FA" w14:textId="77777777" w:rsidR="00F55B2A" w:rsidRPr="00F55B2A" w:rsidRDefault="00F55B2A" w:rsidP="00F55B2A">
      <w:pPr>
        <w:pStyle w:val="ListParagraph"/>
        <w:numPr>
          <w:ilvl w:val="0"/>
          <w:numId w:val="11"/>
        </w:numPr>
        <w:rPr>
          <w:rFonts w:ascii="Arial" w:hAnsi="Arial" w:cs="Arial"/>
        </w:rPr>
      </w:pPr>
      <w:r w:rsidRPr="00F55B2A">
        <w:rPr>
          <w:rFonts w:ascii="Arial" w:hAnsi="Arial" w:cs="Arial"/>
          <w:b/>
          <w:bCs/>
        </w:rPr>
        <w:t>Strengths—</w:t>
      </w:r>
      <w:r w:rsidRPr="00F55B2A">
        <w:rPr>
          <w:rFonts w:ascii="Arial" w:hAnsi="Arial" w:cs="Arial"/>
        </w:rPr>
        <w:t>what do you do well?</w:t>
      </w:r>
    </w:p>
    <w:p w14:paraId="54BF8775" w14:textId="77777777" w:rsidR="00F55B2A" w:rsidRPr="00F55B2A" w:rsidRDefault="00F55B2A" w:rsidP="00F55B2A">
      <w:pPr>
        <w:pStyle w:val="ListParagraph"/>
        <w:numPr>
          <w:ilvl w:val="0"/>
          <w:numId w:val="11"/>
        </w:numPr>
        <w:rPr>
          <w:rFonts w:ascii="Arial" w:hAnsi="Arial" w:cs="Arial"/>
        </w:rPr>
      </w:pPr>
      <w:r w:rsidRPr="00F55B2A">
        <w:rPr>
          <w:rFonts w:ascii="Arial" w:hAnsi="Arial" w:cs="Arial"/>
          <w:b/>
          <w:bCs/>
        </w:rPr>
        <w:t>Areas to Improve—</w:t>
      </w:r>
      <w:r w:rsidRPr="00F55B2A">
        <w:rPr>
          <w:rFonts w:ascii="Arial" w:hAnsi="Arial" w:cs="Arial"/>
        </w:rPr>
        <w:t xml:space="preserve">what are the academic skills that you need to improve to be successful? </w:t>
      </w:r>
    </w:p>
    <w:p w14:paraId="0420E39A" w14:textId="77777777" w:rsidR="00F55B2A" w:rsidRPr="00F55B2A" w:rsidRDefault="00F55B2A" w:rsidP="00F55B2A">
      <w:pPr>
        <w:pStyle w:val="ListParagraph"/>
        <w:numPr>
          <w:ilvl w:val="0"/>
          <w:numId w:val="11"/>
        </w:numPr>
        <w:rPr>
          <w:rFonts w:ascii="Arial" w:hAnsi="Arial" w:cs="Arial"/>
        </w:rPr>
      </w:pPr>
      <w:r w:rsidRPr="00F55B2A">
        <w:rPr>
          <w:rFonts w:ascii="Arial" w:hAnsi="Arial" w:cs="Arial"/>
          <w:b/>
          <w:bCs/>
        </w:rPr>
        <w:t>Interests—</w:t>
      </w:r>
      <w:r w:rsidRPr="00F55B2A">
        <w:rPr>
          <w:rFonts w:ascii="Arial" w:hAnsi="Arial" w:cs="Arial"/>
        </w:rPr>
        <w:t xml:space="preserve">what are the career areas you would like to explore? </w:t>
      </w:r>
    </w:p>
    <w:p w14:paraId="2C6B1C5D" w14:textId="77777777" w:rsidR="00F55B2A" w:rsidRDefault="00F55B2A" w:rsidP="00F55B2A">
      <w:pPr>
        <w:pStyle w:val="ListParagraph"/>
        <w:numPr>
          <w:ilvl w:val="0"/>
          <w:numId w:val="11"/>
        </w:numPr>
        <w:rPr>
          <w:rFonts w:ascii="Arial" w:hAnsi="Arial" w:cs="Arial"/>
        </w:rPr>
      </w:pPr>
      <w:r w:rsidRPr="00F55B2A">
        <w:rPr>
          <w:rFonts w:ascii="Arial" w:hAnsi="Arial" w:cs="Arial"/>
          <w:b/>
          <w:bCs/>
        </w:rPr>
        <w:t>Study skills—</w:t>
      </w:r>
      <w:r w:rsidRPr="00F55B2A">
        <w:rPr>
          <w:rFonts w:ascii="Arial" w:hAnsi="Arial" w:cs="Arial"/>
        </w:rPr>
        <w:t xml:space="preserve">what study strategies have you implemented in the past that helped you learn and retain information? </w:t>
      </w:r>
    </w:p>
    <w:p w14:paraId="19BD034A" w14:textId="77777777" w:rsidR="00F55B2A" w:rsidRDefault="00F55B2A" w:rsidP="00F55B2A">
      <w:pPr>
        <w:rPr>
          <w:rFonts w:ascii="Arial" w:hAnsi="Arial" w:cs="Arial"/>
        </w:rPr>
      </w:pPr>
    </w:p>
    <w:p w14:paraId="60166C22" w14:textId="654B6DB7" w:rsidR="008B5B03" w:rsidRDefault="00F55B2A" w:rsidP="00F55B2A">
      <w:pPr>
        <w:ind w:left="720"/>
        <w:rPr>
          <w:rFonts w:ascii="Arial" w:hAnsi="Arial" w:cs="Arial"/>
        </w:rPr>
      </w:pPr>
      <w:r>
        <w:rPr>
          <w:rFonts w:ascii="Arial" w:hAnsi="Arial" w:cs="Arial"/>
        </w:rPr>
        <w:t xml:space="preserve">As your </w:t>
      </w:r>
      <w:r w:rsidRPr="00F55B2A">
        <w:rPr>
          <w:rFonts w:ascii="Arial" w:hAnsi="Arial" w:cs="Arial"/>
        </w:rPr>
        <w:t>own self-advocate, you will need to explain your educational needs based on your disability in a way that other people will understand. What educational needs do you have that you should fully understand before speaking with an instructor?</w:t>
      </w:r>
      <w:r w:rsidR="008011B1" w:rsidRPr="00F55B2A">
        <w:rPr>
          <w:rFonts w:ascii="Arial" w:hAnsi="Arial" w:cs="Arial"/>
        </w:rPr>
        <w:br/>
      </w:r>
    </w:p>
    <w:p w14:paraId="7833F9C6" w14:textId="22CD1362" w:rsidR="00F55B2A" w:rsidRPr="00EE4722" w:rsidRDefault="00F55B2A" w:rsidP="00455770">
      <w:pPr>
        <w:pStyle w:val="Heading2"/>
      </w:pPr>
      <w:bookmarkStart w:id="1" w:name="_Toc232513730"/>
      <w:r w:rsidRPr="00EE4722">
        <w:t>Documentation</w:t>
      </w:r>
      <w:bookmarkEnd w:id="1"/>
    </w:p>
    <w:p w14:paraId="14860C44" w14:textId="77777777" w:rsidR="00F55B2A" w:rsidRPr="00F55B2A" w:rsidRDefault="00F55B2A" w:rsidP="00F55B2A">
      <w:pPr>
        <w:rPr>
          <w:rFonts w:ascii="Arial" w:hAnsi="Arial" w:cs="Arial"/>
        </w:rPr>
      </w:pPr>
    </w:p>
    <w:p w14:paraId="65E9995D" w14:textId="6935E763" w:rsidR="00F55B2A" w:rsidRDefault="00F55B2A" w:rsidP="00F55B2A">
      <w:pPr>
        <w:ind w:left="720"/>
        <w:rPr>
          <w:rFonts w:ascii="Arial" w:hAnsi="Arial" w:cs="Arial"/>
        </w:rPr>
      </w:pPr>
      <w:r w:rsidRPr="00F55B2A">
        <w:rPr>
          <w:rFonts w:ascii="Arial" w:hAnsi="Arial" w:cs="Arial"/>
        </w:rPr>
        <w:t>Make sure you have documentation of your disability to assist in the process of receiving college accommodations. This may include high school special education records (last IEP and last 3-year evaluation), or a report from a licensed psychologist, disability specialist or medical doctor.</w:t>
      </w:r>
    </w:p>
    <w:p w14:paraId="62800926" w14:textId="77777777" w:rsidR="00F55B2A" w:rsidRDefault="00F55B2A" w:rsidP="00F55B2A">
      <w:pPr>
        <w:ind w:left="720"/>
        <w:rPr>
          <w:rFonts w:ascii="Arial" w:hAnsi="Arial" w:cs="Arial"/>
        </w:rPr>
      </w:pPr>
    </w:p>
    <w:p w14:paraId="3793E428" w14:textId="77777777" w:rsidR="00F55B2A" w:rsidRPr="00F55B2A" w:rsidRDefault="00F55B2A" w:rsidP="00F55B2A">
      <w:pPr>
        <w:ind w:left="720"/>
        <w:rPr>
          <w:rFonts w:ascii="Arial" w:hAnsi="Arial" w:cs="Arial"/>
        </w:rPr>
      </w:pPr>
    </w:p>
    <w:p w14:paraId="4945125C" w14:textId="318CCEF0" w:rsidR="00F55B2A" w:rsidRDefault="00F55B2A" w:rsidP="00F55B2A">
      <w:pPr>
        <w:ind w:left="720"/>
        <w:rPr>
          <w:rFonts w:ascii="Arial" w:hAnsi="Arial" w:cs="Arial"/>
        </w:rPr>
      </w:pPr>
      <w:r w:rsidRPr="00F55B2A">
        <w:rPr>
          <w:rFonts w:ascii="Arial" w:hAnsi="Arial" w:cs="Arial"/>
        </w:rPr>
        <w:t xml:space="preserve">I have a copy of my personal disability documentation. YES </w:t>
      </w:r>
      <w:r>
        <w:rPr>
          <w:rFonts w:ascii="Arial" w:hAnsi="Arial" w:cs="Arial"/>
        </w:rPr>
        <w:t xml:space="preserve">or </w:t>
      </w:r>
      <w:r w:rsidRPr="00F55B2A">
        <w:rPr>
          <w:rFonts w:ascii="Arial" w:hAnsi="Arial" w:cs="Arial"/>
        </w:rPr>
        <w:t>NO</w:t>
      </w:r>
      <w:r>
        <w:rPr>
          <w:rFonts w:ascii="Arial" w:hAnsi="Arial" w:cs="Arial"/>
        </w:rPr>
        <w:t xml:space="preserve">? </w:t>
      </w:r>
    </w:p>
    <w:p w14:paraId="45740BBF" w14:textId="77777777" w:rsidR="00F55B2A" w:rsidRDefault="00F55B2A" w:rsidP="00F55B2A">
      <w:pPr>
        <w:ind w:left="720"/>
        <w:rPr>
          <w:rFonts w:ascii="Arial" w:hAnsi="Arial" w:cs="Arial"/>
        </w:rPr>
      </w:pPr>
    </w:p>
    <w:p w14:paraId="0872679B" w14:textId="4E14B91B" w:rsidR="00F55B2A" w:rsidRDefault="00F55B2A" w:rsidP="00F55B2A">
      <w:pPr>
        <w:ind w:left="720"/>
        <w:rPr>
          <w:rFonts w:ascii="Arial" w:hAnsi="Arial" w:cs="Arial"/>
          <w:b/>
          <w:bCs/>
        </w:rPr>
      </w:pPr>
      <w:r w:rsidRPr="00F55B2A">
        <w:rPr>
          <w:rFonts w:ascii="Arial" w:hAnsi="Arial" w:cs="Arial"/>
          <w:b/>
          <w:bCs/>
        </w:rPr>
        <w:t xml:space="preserve">If no, this should be one of your immediate priorities. </w:t>
      </w:r>
    </w:p>
    <w:p w14:paraId="13E1E6D3" w14:textId="77777777" w:rsidR="00F55B2A" w:rsidRDefault="00F55B2A" w:rsidP="00F55B2A">
      <w:pPr>
        <w:ind w:left="720"/>
        <w:rPr>
          <w:rFonts w:ascii="Arial" w:hAnsi="Arial" w:cs="Arial"/>
          <w:b/>
          <w:bCs/>
        </w:rPr>
      </w:pPr>
    </w:p>
    <w:p w14:paraId="0D888C63" w14:textId="7038F303" w:rsidR="00F55B2A" w:rsidRPr="00455770" w:rsidRDefault="00F55B2A" w:rsidP="00455770">
      <w:pPr>
        <w:pStyle w:val="Heading2"/>
      </w:pPr>
      <w:bookmarkStart w:id="2" w:name="_Toc232513731"/>
      <w:r w:rsidRPr="00455770">
        <w:rPr>
          <w:rStyle w:val="Heading2Char"/>
          <w:b/>
        </w:rPr>
        <w:t>Take</w:t>
      </w:r>
      <w:r w:rsidRPr="00455770">
        <w:t xml:space="preserve"> Action</w:t>
      </w:r>
      <w:bookmarkEnd w:id="2"/>
    </w:p>
    <w:p w14:paraId="13E862F2" w14:textId="77777777" w:rsidR="00F55B2A" w:rsidRPr="00F55B2A" w:rsidRDefault="00F55B2A" w:rsidP="00F55B2A">
      <w:pPr>
        <w:rPr>
          <w:rFonts w:ascii="Arial" w:hAnsi="Arial" w:cs="Arial"/>
          <w:b/>
          <w:bCs/>
        </w:rPr>
      </w:pPr>
    </w:p>
    <w:p w14:paraId="5528A253" w14:textId="06B20EB2" w:rsidR="00F55B2A" w:rsidRPr="00F55B2A" w:rsidRDefault="00F55B2A" w:rsidP="00F55B2A">
      <w:pPr>
        <w:ind w:left="720"/>
        <w:rPr>
          <w:rFonts w:ascii="Arial" w:hAnsi="Arial" w:cs="Arial"/>
        </w:rPr>
      </w:pPr>
      <w:r w:rsidRPr="00F55B2A">
        <w:rPr>
          <w:rFonts w:ascii="Arial" w:hAnsi="Arial" w:cs="Arial"/>
        </w:rPr>
        <w:t xml:space="preserve">A skill needed to reach your goals in college is being able to talk with your instructors when you have a question or need. It may seem intimidating to speak with college faculty, so here are some strategies to prepare for a meeting with them: </w:t>
      </w:r>
      <w:r>
        <w:rPr>
          <w:rFonts w:ascii="Arial" w:hAnsi="Arial" w:cs="Arial"/>
        </w:rPr>
        <w:br/>
      </w:r>
    </w:p>
    <w:p w14:paraId="12E81DC7" w14:textId="4817A43D" w:rsidR="00F55B2A" w:rsidRPr="00F55B2A" w:rsidRDefault="00F55B2A" w:rsidP="00F55B2A">
      <w:pPr>
        <w:pStyle w:val="ListParagraph"/>
        <w:numPr>
          <w:ilvl w:val="0"/>
          <w:numId w:val="13"/>
        </w:numPr>
        <w:spacing w:after="120"/>
        <w:contextualSpacing w:val="0"/>
        <w:rPr>
          <w:rFonts w:ascii="Arial" w:hAnsi="Arial" w:cs="Arial"/>
        </w:rPr>
      </w:pPr>
      <w:r w:rsidRPr="00F55B2A">
        <w:rPr>
          <w:rFonts w:ascii="Arial" w:hAnsi="Arial" w:cs="Arial"/>
        </w:rPr>
        <w:t xml:space="preserve">Visit each instructor the first week of each semester. This will “break the ice” and give you confidence for future discussions. </w:t>
      </w:r>
      <w:r w:rsidR="00EE4722">
        <w:rPr>
          <w:rFonts w:ascii="Arial" w:hAnsi="Arial" w:cs="Arial"/>
        </w:rPr>
        <w:br/>
      </w:r>
      <w:r w:rsidR="00EE4722">
        <w:rPr>
          <w:rFonts w:ascii="Arial" w:hAnsi="Arial" w:cs="Arial"/>
        </w:rPr>
        <w:br/>
      </w:r>
      <w:r w:rsidR="00EE4722">
        <w:rPr>
          <w:rFonts w:ascii="Arial" w:hAnsi="Arial" w:cs="Arial"/>
        </w:rPr>
        <w:br/>
      </w:r>
      <w:r w:rsidR="00EE4722">
        <w:rPr>
          <w:rFonts w:ascii="Arial" w:hAnsi="Arial" w:cs="Arial"/>
        </w:rPr>
        <w:br/>
      </w:r>
    </w:p>
    <w:p w14:paraId="553C9093" w14:textId="77777777" w:rsidR="007730A4" w:rsidRDefault="007730A4" w:rsidP="007730A4">
      <w:pPr>
        <w:pStyle w:val="ListParagraph"/>
        <w:spacing w:after="120"/>
        <w:ind w:left="1080"/>
        <w:contextualSpacing w:val="0"/>
        <w:rPr>
          <w:rFonts w:ascii="Arial" w:hAnsi="Arial" w:cs="Arial"/>
        </w:rPr>
      </w:pPr>
    </w:p>
    <w:p w14:paraId="37B57CDE" w14:textId="02D005F5" w:rsidR="00F55B2A" w:rsidRDefault="00F55B2A" w:rsidP="00F55B2A">
      <w:pPr>
        <w:spacing w:after="120"/>
        <w:rPr>
          <w:rFonts w:ascii="Arial" w:hAnsi="Arial" w:cs="Arial"/>
        </w:rPr>
      </w:pPr>
    </w:p>
    <w:p w14:paraId="38EB90F0" w14:textId="1E8F268B" w:rsidR="007730A4" w:rsidRPr="00F55B2A" w:rsidRDefault="007730A4" w:rsidP="007730A4">
      <w:pPr>
        <w:pStyle w:val="ListParagraph"/>
        <w:numPr>
          <w:ilvl w:val="0"/>
          <w:numId w:val="13"/>
        </w:numPr>
        <w:spacing w:after="120"/>
        <w:contextualSpacing w:val="0"/>
        <w:rPr>
          <w:rFonts w:ascii="Arial" w:hAnsi="Arial" w:cs="Arial"/>
        </w:rPr>
      </w:pPr>
      <w:r w:rsidRPr="00F55B2A">
        <w:rPr>
          <w:rFonts w:ascii="Arial" w:hAnsi="Arial" w:cs="Arial"/>
        </w:rPr>
        <w:t xml:space="preserve">Write some notes as a conversation guideline and practice what you want to say before visiting your instructor. </w:t>
      </w:r>
    </w:p>
    <w:p w14:paraId="40242154" w14:textId="710B6E00" w:rsidR="007730A4" w:rsidRPr="00F55B2A" w:rsidRDefault="007730A4" w:rsidP="007730A4">
      <w:pPr>
        <w:pStyle w:val="ListParagraph"/>
        <w:numPr>
          <w:ilvl w:val="0"/>
          <w:numId w:val="13"/>
        </w:numPr>
        <w:spacing w:after="120"/>
        <w:contextualSpacing w:val="0"/>
        <w:rPr>
          <w:rFonts w:ascii="Arial" w:hAnsi="Arial" w:cs="Arial"/>
        </w:rPr>
      </w:pPr>
      <w:r w:rsidRPr="00F55B2A">
        <w:rPr>
          <w:rFonts w:ascii="Arial" w:hAnsi="Arial" w:cs="Arial"/>
        </w:rPr>
        <w:t xml:space="preserve">Email the instructor to confirm that </w:t>
      </w:r>
      <w:r w:rsidR="00A75405">
        <w:rPr>
          <w:rFonts w:ascii="Arial" w:hAnsi="Arial" w:cs="Arial"/>
        </w:rPr>
        <w:t>they</w:t>
      </w:r>
      <w:r w:rsidRPr="00F55B2A">
        <w:rPr>
          <w:rFonts w:ascii="Arial" w:hAnsi="Arial" w:cs="Arial"/>
        </w:rPr>
        <w:t xml:space="preserve"> will be available during an office hour. Faculty hours are noted in the course syllabus and are posted next to each faculty office. </w:t>
      </w:r>
    </w:p>
    <w:p w14:paraId="451F5AB3" w14:textId="77777777" w:rsidR="007730A4" w:rsidRPr="00F55B2A" w:rsidRDefault="007730A4" w:rsidP="007730A4">
      <w:pPr>
        <w:pStyle w:val="ListParagraph"/>
        <w:numPr>
          <w:ilvl w:val="0"/>
          <w:numId w:val="13"/>
        </w:numPr>
        <w:spacing w:after="120"/>
        <w:contextualSpacing w:val="0"/>
        <w:rPr>
          <w:rFonts w:ascii="Arial" w:hAnsi="Arial" w:cs="Arial"/>
        </w:rPr>
      </w:pPr>
      <w:r w:rsidRPr="00F55B2A">
        <w:rPr>
          <w:rFonts w:ascii="Arial" w:hAnsi="Arial" w:cs="Arial"/>
        </w:rPr>
        <w:t xml:space="preserve">It is your choice whether or not to disclose your disability when speaking with an instructor, but be prepared to discuss your educational needs and concerns based on your disability in your discussions with them. </w:t>
      </w:r>
    </w:p>
    <w:p w14:paraId="5EE74DEE" w14:textId="77777777" w:rsidR="007730A4" w:rsidRPr="00F55B2A" w:rsidRDefault="007730A4" w:rsidP="007730A4">
      <w:pPr>
        <w:pStyle w:val="ListParagraph"/>
        <w:numPr>
          <w:ilvl w:val="0"/>
          <w:numId w:val="13"/>
        </w:numPr>
        <w:spacing w:after="120"/>
        <w:contextualSpacing w:val="0"/>
        <w:rPr>
          <w:rFonts w:ascii="Arial" w:hAnsi="Arial" w:cs="Arial"/>
        </w:rPr>
      </w:pPr>
      <w:r w:rsidRPr="00F55B2A">
        <w:rPr>
          <w:rFonts w:ascii="Arial" w:hAnsi="Arial" w:cs="Arial"/>
        </w:rPr>
        <w:t xml:space="preserve">Refer the instructor to the disability services staff if they need more information about your individual accommodations. </w:t>
      </w:r>
    </w:p>
    <w:p w14:paraId="6AA5998C" w14:textId="77777777" w:rsidR="007730A4" w:rsidRDefault="007730A4" w:rsidP="007730A4">
      <w:pPr>
        <w:pStyle w:val="ListParagraph"/>
        <w:numPr>
          <w:ilvl w:val="0"/>
          <w:numId w:val="13"/>
        </w:numPr>
        <w:spacing w:after="120"/>
        <w:contextualSpacing w:val="0"/>
        <w:rPr>
          <w:rFonts w:ascii="Arial" w:hAnsi="Arial" w:cs="Arial"/>
        </w:rPr>
      </w:pPr>
      <w:r w:rsidRPr="00F55B2A">
        <w:rPr>
          <w:rFonts w:ascii="Arial" w:hAnsi="Arial" w:cs="Arial"/>
        </w:rPr>
        <w:t>Be confident!</w:t>
      </w:r>
    </w:p>
    <w:p w14:paraId="139214B4" w14:textId="77777777" w:rsidR="007730A4" w:rsidRDefault="007730A4" w:rsidP="00F55B2A">
      <w:pPr>
        <w:spacing w:after="120"/>
        <w:rPr>
          <w:rFonts w:ascii="Arial" w:hAnsi="Arial" w:cs="Arial"/>
        </w:rPr>
      </w:pPr>
    </w:p>
    <w:p w14:paraId="6D46B2F5" w14:textId="291B29A2" w:rsidR="00F55B2A" w:rsidRPr="00EE4722" w:rsidRDefault="00F55B2A" w:rsidP="00455770">
      <w:pPr>
        <w:pStyle w:val="Heading2"/>
      </w:pPr>
      <w:bookmarkStart w:id="3" w:name="_Toc232513732"/>
      <w:r w:rsidRPr="00EE4722">
        <w:t>Build the Skills Needed for College</w:t>
      </w:r>
      <w:bookmarkEnd w:id="3"/>
    </w:p>
    <w:p w14:paraId="7D0CDF7B" w14:textId="77777777" w:rsidR="00EE4722" w:rsidRDefault="00EE4722" w:rsidP="00EE4722">
      <w:pPr>
        <w:ind w:left="720"/>
        <w:rPr>
          <w:rFonts w:ascii="Arial" w:hAnsi="Arial" w:cs="Arial"/>
          <w:b/>
          <w:bCs/>
        </w:rPr>
      </w:pPr>
    </w:p>
    <w:p w14:paraId="6AE9C517" w14:textId="46A5079C" w:rsidR="00EE4722" w:rsidRPr="00EE4722" w:rsidRDefault="00F55B2A" w:rsidP="00EE4722">
      <w:pPr>
        <w:ind w:left="720"/>
        <w:rPr>
          <w:rFonts w:ascii="Arial" w:hAnsi="Arial" w:cs="Arial"/>
        </w:rPr>
      </w:pPr>
      <w:r>
        <w:rPr>
          <w:rFonts w:ascii="Arial" w:hAnsi="Arial" w:cs="Arial"/>
        </w:rPr>
        <w:t xml:space="preserve">Successful students have learned time management, organization, and study skills strategies before entering college: </w:t>
      </w:r>
    </w:p>
    <w:p w14:paraId="2F6FB170" w14:textId="77777777" w:rsidR="00EE4722" w:rsidRDefault="00EE4722" w:rsidP="00EE4722">
      <w:pPr>
        <w:ind w:left="720"/>
        <w:rPr>
          <w:rFonts w:ascii="Arial" w:hAnsi="Arial" w:cs="Arial"/>
        </w:rPr>
      </w:pPr>
    </w:p>
    <w:p w14:paraId="253B0429" w14:textId="71E669A4" w:rsidR="00EE4722" w:rsidRDefault="00EE4722" w:rsidP="00EE4722">
      <w:pPr>
        <w:ind w:left="720"/>
        <w:rPr>
          <w:rFonts w:ascii="Arial" w:hAnsi="Arial" w:cs="Arial"/>
        </w:rPr>
      </w:pPr>
      <w:r w:rsidRPr="00EE4722">
        <w:rPr>
          <w:rFonts w:ascii="Arial" w:hAnsi="Arial" w:cs="Arial"/>
        </w:rPr>
        <w:t xml:space="preserve">Use an organization tool such as a paper or electronic planner, calendar, or phone. </w:t>
      </w:r>
    </w:p>
    <w:p w14:paraId="1E3EA07E" w14:textId="77777777" w:rsidR="00EE4722" w:rsidRPr="00EE4722" w:rsidRDefault="00EE4722" w:rsidP="00EE4722">
      <w:pPr>
        <w:ind w:left="720"/>
        <w:rPr>
          <w:rFonts w:ascii="Arial" w:hAnsi="Arial" w:cs="Arial"/>
        </w:rPr>
      </w:pPr>
    </w:p>
    <w:p w14:paraId="641B55A9" w14:textId="77777777" w:rsidR="00EE4722" w:rsidRPr="00EE4722" w:rsidRDefault="00EE4722" w:rsidP="00EE4722">
      <w:pPr>
        <w:spacing w:after="120"/>
        <w:ind w:left="720"/>
        <w:rPr>
          <w:rFonts w:ascii="Arial" w:hAnsi="Arial" w:cs="Arial"/>
        </w:rPr>
      </w:pPr>
      <w:r w:rsidRPr="00EE4722">
        <w:rPr>
          <w:rFonts w:ascii="Arial" w:hAnsi="Arial" w:cs="Arial"/>
        </w:rPr>
        <w:t xml:space="preserve">Include all your activities in the tool: </w:t>
      </w:r>
    </w:p>
    <w:p w14:paraId="07B21A27" w14:textId="77777777" w:rsidR="00EE4722" w:rsidRPr="00EE4722" w:rsidRDefault="00EE4722" w:rsidP="00EE4722">
      <w:pPr>
        <w:spacing w:after="120"/>
        <w:ind w:left="720"/>
        <w:rPr>
          <w:rFonts w:ascii="Arial" w:hAnsi="Arial" w:cs="Arial"/>
        </w:rPr>
      </w:pPr>
      <w:r w:rsidRPr="00EE4722">
        <w:rPr>
          <w:rFonts w:ascii="Arial" w:hAnsi="Arial" w:cs="Arial"/>
        </w:rPr>
        <w:t xml:space="preserve">• When you are in </w:t>
      </w:r>
      <w:r w:rsidRPr="00EE4722">
        <w:rPr>
          <w:rFonts w:ascii="Arial" w:hAnsi="Arial" w:cs="Arial"/>
          <w:b/>
          <w:bCs/>
        </w:rPr>
        <w:t xml:space="preserve">class </w:t>
      </w:r>
    </w:p>
    <w:p w14:paraId="56A1F0E8" w14:textId="77777777" w:rsidR="00EE4722" w:rsidRPr="00EE4722" w:rsidRDefault="00EE4722" w:rsidP="00EE4722">
      <w:pPr>
        <w:spacing w:after="120"/>
        <w:ind w:left="720"/>
        <w:rPr>
          <w:rFonts w:ascii="Arial" w:hAnsi="Arial" w:cs="Arial"/>
        </w:rPr>
      </w:pPr>
      <w:r w:rsidRPr="00EE4722">
        <w:rPr>
          <w:rFonts w:ascii="Arial" w:hAnsi="Arial" w:cs="Arial"/>
        </w:rPr>
        <w:t xml:space="preserve">• When you </w:t>
      </w:r>
      <w:r w:rsidRPr="00EE4722">
        <w:rPr>
          <w:rFonts w:ascii="Arial" w:hAnsi="Arial" w:cs="Arial"/>
          <w:b/>
          <w:bCs/>
        </w:rPr>
        <w:t xml:space="preserve">work </w:t>
      </w:r>
      <w:r w:rsidRPr="00EE4722">
        <w:rPr>
          <w:rFonts w:ascii="Arial" w:hAnsi="Arial" w:cs="Arial"/>
        </w:rPr>
        <w:t xml:space="preserve">or have </w:t>
      </w:r>
      <w:r w:rsidRPr="00EE4722">
        <w:rPr>
          <w:rFonts w:ascii="Arial" w:hAnsi="Arial" w:cs="Arial"/>
          <w:b/>
          <w:bCs/>
        </w:rPr>
        <w:t xml:space="preserve">fun </w:t>
      </w:r>
      <w:r w:rsidRPr="00EE4722">
        <w:rPr>
          <w:rFonts w:ascii="Arial" w:hAnsi="Arial" w:cs="Arial"/>
        </w:rPr>
        <w:t xml:space="preserve">activities </w:t>
      </w:r>
    </w:p>
    <w:p w14:paraId="3B0D6C43" w14:textId="0A2A4196" w:rsidR="00EE4722" w:rsidRPr="00EE4722" w:rsidRDefault="00EE4722" w:rsidP="00EE4722">
      <w:pPr>
        <w:spacing w:after="120"/>
        <w:ind w:left="720"/>
        <w:rPr>
          <w:rFonts w:ascii="Arial" w:hAnsi="Arial" w:cs="Arial"/>
        </w:rPr>
      </w:pPr>
      <w:r w:rsidRPr="00EE4722">
        <w:rPr>
          <w:rFonts w:ascii="Arial" w:hAnsi="Arial" w:cs="Arial"/>
        </w:rPr>
        <w:t xml:space="preserve">• When you are going to </w:t>
      </w:r>
      <w:r w:rsidRPr="00EE4722">
        <w:rPr>
          <w:rFonts w:ascii="Arial" w:hAnsi="Arial" w:cs="Arial"/>
          <w:b/>
          <w:bCs/>
        </w:rPr>
        <w:t xml:space="preserve">study </w:t>
      </w:r>
      <w:r w:rsidRPr="00EE4722">
        <w:rPr>
          <w:rFonts w:ascii="Arial" w:hAnsi="Arial" w:cs="Arial"/>
        </w:rPr>
        <w:t>– include what you are going to study (this helps to</w:t>
      </w:r>
      <w:r>
        <w:rPr>
          <w:rFonts w:ascii="Arial" w:hAnsi="Arial" w:cs="Arial"/>
        </w:rPr>
        <w:t xml:space="preserve"> </w:t>
      </w:r>
      <w:r w:rsidRPr="00EE4722">
        <w:rPr>
          <w:rFonts w:ascii="Arial" w:hAnsi="Arial" w:cs="Arial"/>
        </w:rPr>
        <w:t xml:space="preserve">break down assignments), how long, and where. Blocking off time when you will study is like making an appointment with yourself. This decreases procrastination and is a reminder of homework due. </w:t>
      </w:r>
    </w:p>
    <w:p w14:paraId="0CFF1325" w14:textId="77777777" w:rsidR="00EE4722" w:rsidRPr="00EE4722" w:rsidRDefault="00EE4722" w:rsidP="00EE4722">
      <w:pPr>
        <w:spacing w:after="120"/>
        <w:ind w:left="720"/>
        <w:rPr>
          <w:rFonts w:ascii="Arial" w:hAnsi="Arial" w:cs="Arial"/>
        </w:rPr>
      </w:pPr>
      <w:r w:rsidRPr="00EE4722">
        <w:rPr>
          <w:rFonts w:ascii="Arial" w:hAnsi="Arial" w:cs="Arial"/>
        </w:rPr>
        <w:t xml:space="preserve">• Where you study is also important, whether it be a quiet place on campus, a coffee shop, or your own home. If you study at home, make sure the area is neat and organized to minimize distractions. </w:t>
      </w:r>
    </w:p>
    <w:p w14:paraId="595CCE04" w14:textId="639FCD86" w:rsidR="00EE4722" w:rsidRPr="00EE4722" w:rsidRDefault="00EE4722" w:rsidP="00EE4722">
      <w:pPr>
        <w:spacing w:after="120"/>
        <w:ind w:left="720"/>
        <w:rPr>
          <w:rFonts w:ascii="Arial" w:hAnsi="Arial" w:cs="Arial"/>
        </w:rPr>
      </w:pPr>
      <w:r w:rsidRPr="00EE4722">
        <w:rPr>
          <w:rFonts w:ascii="Arial" w:hAnsi="Arial" w:cs="Arial"/>
        </w:rPr>
        <w:t xml:space="preserve">• Look at your organizer at the beginning of each week. </w:t>
      </w:r>
      <w:r w:rsidRPr="00EE4722">
        <w:rPr>
          <w:rFonts w:ascii="Arial" w:hAnsi="Arial" w:cs="Arial"/>
          <w:b/>
          <w:bCs/>
        </w:rPr>
        <w:t xml:space="preserve">Think </w:t>
      </w:r>
      <w:r w:rsidRPr="00EE4722">
        <w:rPr>
          <w:rFonts w:ascii="Arial" w:hAnsi="Arial" w:cs="Arial"/>
        </w:rPr>
        <w:t xml:space="preserve">about assignments due for the week and beyond so you can plan your time and activities accordingly. </w:t>
      </w:r>
    </w:p>
    <w:p w14:paraId="58584937" w14:textId="080514BE" w:rsidR="007730A4" w:rsidRDefault="00EE4722" w:rsidP="00EE4722">
      <w:pPr>
        <w:spacing w:after="120"/>
        <w:ind w:left="720"/>
        <w:rPr>
          <w:rFonts w:ascii="Arial" w:hAnsi="Arial" w:cs="Arial"/>
        </w:rPr>
      </w:pPr>
      <w:r w:rsidRPr="00EE4722">
        <w:rPr>
          <w:rFonts w:ascii="Arial" w:hAnsi="Arial" w:cs="Arial"/>
        </w:rPr>
        <w:t xml:space="preserve">• Reading: Look at the end of the chapter for key ideas and vocabulary, outline the chapter or write post-it notes on each column of a book, ask yourself questions based on the chapter questions. Read over several sittings to improve comprehension. </w:t>
      </w:r>
      <w:r w:rsidR="007730A4">
        <w:rPr>
          <w:rFonts w:ascii="Arial" w:hAnsi="Arial" w:cs="Arial"/>
        </w:rPr>
        <w:br/>
      </w:r>
    </w:p>
    <w:p w14:paraId="45F9639D" w14:textId="77777777" w:rsidR="007730A4" w:rsidRDefault="007730A4">
      <w:pPr>
        <w:rPr>
          <w:rFonts w:ascii="Arial" w:hAnsi="Arial" w:cs="Arial"/>
        </w:rPr>
      </w:pPr>
      <w:r>
        <w:rPr>
          <w:rFonts w:ascii="Arial" w:hAnsi="Arial" w:cs="Arial"/>
        </w:rPr>
        <w:br w:type="page"/>
      </w:r>
    </w:p>
    <w:p w14:paraId="7CE8BF70" w14:textId="7AB72247" w:rsidR="00EE4722" w:rsidRPr="00EE4722" w:rsidRDefault="00EE4722" w:rsidP="00EE4722">
      <w:pPr>
        <w:spacing w:after="120"/>
        <w:ind w:left="720"/>
        <w:rPr>
          <w:rFonts w:ascii="Arial" w:hAnsi="Arial" w:cs="Arial"/>
        </w:rPr>
      </w:pPr>
    </w:p>
    <w:p w14:paraId="4DFDB40C" w14:textId="6DF939C9" w:rsidR="00EE4722" w:rsidRPr="00EE4722" w:rsidRDefault="00EE4722" w:rsidP="00EE4722">
      <w:pPr>
        <w:spacing w:after="120"/>
        <w:ind w:left="720"/>
        <w:rPr>
          <w:rFonts w:ascii="Arial" w:hAnsi="Arial" w:cs="Arial"/>
        </w:rPr>
      </w:pPr>
      <w:r w:rsidRPr="00EE4722">
        <w:rPr>
          <w:rFonts w:ascii="Arial" w:hAnsi="Arial" w:cs="Arial"/>
        </w:rPr>
        <w:t xml:space="preserve">• Writing: Use an outline or map to organize your thoughts. Think about your paper early and write down or audio record every idea to build on later because good writing takes time. See your instructor or a tutor if you do not understand the assignment, cannot develop a topic or are frustrated with your progress. </w:t>
      </w:r>
    </w:p>
    <w:p w14:paraId="18F10DDF" w14:textId="77777777" w:rsidR="00EE4722" w:rsidRPr="00EE4722" w:rsidRDefault="00EE4722" w:rsidP="00EE4722">
      <w:pPr>
        <w:spacing w:after="120"/>
        <w:ind w:left="720"/>
        <w:rPr>
          <w:rFonts w:ascii="Arial" w:hAnsi="Arial" w:cs="Arial"/>
        </w:rPr>
      </w:pPr>
      <w:r w:rsidRPr="00EE4722">
        <w:rPr>
          <w:rFonts w:ascii="Arial" w:hAnsi="Arial" w:cs="Arial"/>
        </w:rPr>
        <w:t xml:space="preserve">• Use memorization techniques consistently such as flashcards, songs, pictures, mnemonics, formulas, or principles. </w:t>
      </w:r>
    </w:p>
    <w:p w14:paraId="16247A90" w14:textId="5E87E87D" w:rsidR="00EE4722" w:rsidRPr="00EE4722" w:rsidRDefault="00EE4722" w:rsidP="00A75405">
      <w:pPr>
        <w:spacing w:after="120"/>
        <w:ind w:left="720"/>
        <w:rPr>
          <w:rFonts w:ascii="Arial" w:hAnsi="Arial" w:cs="Arial"/>
        </w:rPr>
      </w:pPr>
      <w:r w:rsidRPr="00EE4722">
        <w:rPr>
          <w:rFonts w:ascii="Arial" w:hAnsi="Arial" w:cs="Arial"/>
        </w:rPr>
        <w:t xml:space="preserve">• Use a white noise maker or music to minimize distractions while studying. </w:t>
      </w:r>
    </w:p>
    <w:p w14:paraId="2611F967" w14:textId="02E820B4" w:rsidR="00EE4722" w:rsidRDefault="00EE4722" w:rsidP="00EE4722">
      <w:pPr>
        <w:ind w:left="720"/>
        <w:rPr>
          <w:rFonts w:ascii="Arial" w:hAnsi="Arial" w:cs="Arial"/>
        </w:rPr>
      </w:pPr>
      <w:r w:rsidRPr="00EE4722">
        <w:rPr>
          <w:rFonts w:ascii="Arial" w:hAnsi="Arial" w:cs="Arial"/>
        </w:rPr>
        <w:t>• Try reading or memorizing while on a stationary bike or while doing a physical activity that can be done safely while studying. For some, this decreases the time it takes to learn new information.</w:t>
      </w:r>
    </w:p>
    <w:p w14:paraId="4A6281B8" w14:textId="77777777" w:rsidR="00EE4722" w:rsidRPr="00EE4722" w:rsidRDefault="00EE4722" w:rsidP="00EE4722">
      <w:pPr>
        <w:ind w:left="720"/>
        <w:rPr>
          <w:rFonts w:ascii="Arial" w:hAnsi="Arial" w:cs="Arial"/>
        </w:rPr>
      </w:pPr>
    </w:p>
    <w:p w14:paraId="1A99BA4A" w14:textId="77777777" w:rsidR="00EE4722" w:rsidRPr="00EE4722" w:rsidRDefault="00EE4722" w:rsidP="00EE4722">
      <w:pPr>
        <w:spacing w:after="120"/>
        <w:ind w:left="720"/>
        <w:rPr>
          <w:rFonts w:ascii="Arial" w:hAnsi="Arial" w:cs="Arial"/>
        </w:rPr>
      </w:pPr>
      <w:r w:rsidRPr="00EE4722">
        <w:rPr>
          <w:rFonts w:ascii="Arial" w:hAnsi="Arial" w:cs="Arial"/>
        </w:rPr>
        <w:t xml:space="preserve">Take frequent breaks, possibly every 30 minutes, to stay alert. If you study for 3 hours and have not learned anything, you have wasted your time. </w:t>
      </w:r>
    </w:p>
    <w:p w14:paraId="6CB5154B" w14:textId="52BFB4A0" w:rsidR="00EE4722" w:rsidRPr="00EE4722" w:rsidRDefault="00EE4722" w:rsidP="00EE4722">
      <w:pPr>
        <w:spacing w:after="120"/>
        <w:ind w:left="720"/>
        <w:rPr>
          <w:rFonts w:ascii="Arial" w:hAnsi="Arial" w:cs="Arial"/>
        </w:rPr>
      </w:pPr>
      <w:r w:rsidRPr="00EE4722">
        <w:rPr>
          <w:rFonts w:ascii="Arial" w:hAnsi="Arial" w:cs="Arial"/>
        </w:rPr>
        <w:t>• Be creative while studying so you can learn efficiently and effectively!</w:t>
      </w:r>
    </w:p>
    <w:p w14:paraId="66157766" w14:textId="77777777" w:rsidR="00EE4722" w:rsidRDefault="00EE4722" w:rsidP="00EE4722">
      <w:pPr>
        <w:ind w:left="720"/>
        <w:rPr>
          <w:rFonts w:ascii="Arial" w:hAnsi="Arial" w:cs="Arial"/>
          <w:b/>
          <w:bCs/>
        </w:rPr>
      </w:pPr>
    </w:p>
    <w:p w14:paraId="79FEC053" w14:textId="61110C65" w:rsidR="00EE4722" w:rsidRPr="00EE4722" w:rsidRDefault="00EE4722" w:rsidP="00455770">
      <w:pPr>
        <w:pStyle w:val="Heading2"/>
      </w:pPr>
      <w:bookmarkStart w:id="4" w:name="_Toc232513733"/>
      <w:r w:rsidRPr="00EE4722">
        <w:t>Build a college schedule that increases the chance of success</w:t>
      </w:r>
      <w:bookmarkEnd w:id="4"/>
      <w:r w:rsidRPr="00EE4722">
        <w:t xml:space="preserve"> </w:t>
      </w:r>
    </w:p>
    <w:p w14:paraId="08152793" w14:textId="77777777" w:rsidR="00EE4722" w:rsidRPr="00EE4722" w:rsidRDefault="00EE4722" w:rsidP="00EE4722">
      <w:pPr>
        <w:ind w:left="720"/>
        <w:rPr>
          <w:rFonts w:ascii="Arial" w:hAnsi="Arial" w:cs="Arial"/>
        </w:rPr>
      </w:pPr>
    </w:p>
    <w:p w14:paraId="3D252783" w14:textId="4FCF8DB6" w:rsidR="00EE4722" w:rsidRPr="00EE4722" w:rsidRDefault="00EE4722" w:rsidP="00EE4722">
      <w:pPr>
        <w:spacing w:after="120"/>
        <w:ind w:left="720"/>
        <w:rPr>
          <w:rFonts w:ascii="Arial" w:hAnsi="Arial" w:cs="Arial"/>
        </w:rPr>
      </w:pPr>
      <w:r w:rsidRPr="00EE4722">
        <w:rPr>
          <w:rFonts w:ascii="Arial" w:hAnsi="Arial" w:cs="Arial"/>
        </w:rPr>
        <w:t>• How many classes should you take without feeling overwhelmed? Don’t just think about the number of hours you’ll be in class, but also consider the amount of time needed to study, remembering other activities and responsibilities in your life. Some students underestimate their time commitments, which can result in course withdraw</w:t>
      </w:r>
      <w:r w:rsidR="00A75405">
        <w:rPr>
          <w:rFonts w:ascii="Arial" w:hAnsi="Arial" w:cs="Arial"/>
        </w:rPr>
        <w:t>al</w:t>
      </w:r>
      <w:r w:rsidRPr="00EE4722">
        <w:rPr>
          <w:rFonts w:ascii="Arial" w:hAnsi="Arial" w:cs="Arial"/>
        </w:rPr>
        <w:t xml:space="preserve">s, low grades, and suspension. </w:t>
      </w:r>
    </w:p>
    <w:p w14:paraId="532DC418" w14:textId="2E9BEECC" w:rsidR="00EE4722" w:rsidRPr="00EE4722" w:rsidRDefault="00EE4722" w:rsidP="00EE4722">
      <w:pPr>
        <w:spacing w:after="120"/>
        <w:ind w:left="720"/>
        <w:rPr>
          <w:rFonts w:ascii="Arial" w:hAnsi="Arial" w:cs="Arial"/>
        </w:rPr>
      </w:pPr>
      <w:r w:rsidRPr="00EE4722">
        <w:rPr>
          <w:rFonts w:ascii="Arial" w:hAnsi="Arial" w:cs="Arial"/>
        </w:rPr>
        <w:t xml:space="preserve">• Should you take a reduced course load? Students who take longer to process information, have health issues, work full-time, or get easily over-whelmed may want to consider enrolling for a reduced amount of credits. </w:t>
      </w:r>
    </w:p>
    <w:p w14:paraId="1DC8B758" w14:textId="77777777" w:rsidR="00EE4722" w:rsidRPr="00EE4722" w:rsidRDefault="00EE4722" w:rsidP="00EE4722">
      <w:pPr>
        <w:ind w:left="720"/>
        <w:rPr>
          <w:rFonts w:ascii="Arial" w:hAnsi="Arial" w:cs="Arial"/>
        </w:rPr>
      </w:pPr>
      <w:r w:rsidRPr="00EE4722">
        <w:rPr>
          <w:rFonts w:ascii="Arial" w:hAnsi="Arial" w:cs="Arial"/>
        </w:rPr>
        <w:t xml:space="preserve">• How many hours should you work at your job? 10-15 hours a week is usually the most students can work and be a successful full-time college student. Students working full-time usually find one class per semester is a manageable course load. </w:t>
      </w:r>
    </w:p>
    <w:p w14:paraId="5BBDA27A" w14:textId="77777777" w:rsidR="00EE4722" w:rsidRDefault="00EE4722" w:rsidP="00EE4722">
      <w:pPr>
        <w:ind w:left="720"/>
        <w:rPr>
          <w:rFonts w:ascii="Arial" w:hAnsi="Arial" w:cs="Arial"/>
        </w:rPr>
      </w:pPr>
    </w:p>
    <w:p w14:paraId="0ECC5CA4" w14:textId="2657401D" w:rsidR="008B5B03" w:rsidRPr="00E91DAB" w:rsidRDefault="00EE4722" w:rsidP="00E91DAB">
      <w:pPr>
        <w:ind w:left="720"/>
        <w:rPr>
          <w:rFonts w:ascii="Arial" w:hAnsi="Arial" w:cs="Arial"/>
        </w:rPr>
      </w:pPr>
      <w:r w:rsidRPr="00EE4722">
        <w:rPr>
          <w:rFonts w:ascii="Arial" w:hAnsi="Arial" w:cs="Arial"/>
        </w:rPr>
        <w:t xml:space="preserve">More study skills information is available in the Tutoring Center at Normandale in C2190 or at: </w:t>
      </w:r>
      <w:hyperlink r:id="rId17" w:history="1">
        <w:r w:rsidRPr="00EE4722">
          <w:rPr>
            <w:rStyle w:val="Hyperlink"/>
            <w:rFonts w:ascii="Arial" w:hAnsi="Arial" w:cs="Arial"/>
          </w:rPr>
          <w:t>www.normandal</w:t>
        </w:r>
        <w:r w:rsidRPr="00EE4722">
          <w:rPr>
            <w:rStyle w:val="Hyperlink"/>
            <w:rFonts w:ascii="Arial" w:hAnsi="Arial" w:cs="Arial"/>
          </w:rPr>
          <w:t>e.ed</w:t>
        </w:r>
        <w:r w:rsidRPr="00EE4722">
          <w:rPr>
            <w:rStyle w:val="Hyperlink"/>
            <w:rFonts w:ascii="Arial" w:hAnsi="Arial" w:cs="Arial"/>
          </w:rPr>
          <w:t>u</w:t>
        </w:r>
        <w:r w:rsidRPr="00EE4722">
          <w:rPr>
            <w:rStyle w:val="Hyperlink"/>
            <w:rFonts w:ascii="Arial" w:hAnsi="Arial" w:cs="Arial"/>
          </w:rPr>
          <w:t>/tu</w:t>
        </w:r>
        <w:r w:rsidRPr="00EE4722">
          <w:rPr>
            <w:rStyle w:val="Hyperlink"/>
            <w:rFonts w:ascii="Arial" w:hAnsi="Arial" w:cs="Arial"/>
          </w:rPr>
          <w:t>t</w:t>
        </w:r>
        <w:r w:rsidRPr="00EE4722">
          <w:rPr>
            <w:rStyle w:val="Hyperlink"/>
            <w:rFonts w:ascii="Arial" w:hAnsi="Arial" w:cs="Arial"/>
          </w:rPr>
          <w:t>or</w:t>
        </w:r>
        <w:r w:rsidRPr="00EE4722">
          <w:rPr>
            <w:rStyle w:val="Hyperlink"/>
            <w:rFonts w:ascii="Arial" w:hAnsi="Arial" w:cs="Arial"/>
          </w:rPr>
          <w:t>i</w:t>
        </w:r>
        <w:r w:rsidRPr="00EE4722">
          <w:rPr>
            <w:rStyle w:val="Hyperlink"/>
            <w:rFonts w:ascii="Arial" w:hAnsi="Arial" w:cs="Arial"/>
          </w:rPr>
          <w:t>ng</w:t>
        </w:r>
      </w:hyperlink>
      <w:r w:rsidRPr="00EE4722">
        <w:rPr>
          <w:rFonts w:ascii="Arial" w:hAnsi="Arial" w:cs="Arial"/>
        </w:rPr>
        <w:t>.</w:t>
      </w:r>
    </w:p>
    <w:p w14:paraId="5F73C517" w14:textId="77777777" w:rsidR="00E91DAB" w:rsidRDefault="00E91DAB">
      <w:pPr>
        <w:rPr>
          <w:rFonts w:ascii="Arial" w:hAnsi="Arial" w:cs="Arial"/>
          <w:color w:val="000000" w:themeColor="text1"/>
        </w:rPr>
      </w:pPr>
      <w:r>
        <w:rPr>
          <w:rFonts w:ascii="Arial" w:hAnsi="Arial" w:cs="Arial"/>
          <w:color w:val="000000" w:themeColor="text1"/>
        </w:rPr>
        <w:br w:type="page"/>
      </w:r>
    </w:p>
    <w:p w14:paraId="2491FA18" w14:textId="5EF105AE" w:rsidR="008B5B03" w:rsidRDefault="007730A4" w:rsidP="007730A4">
      <w:pPr>
        <w:ind w:left="720" w:firstLine="720"/>
        <w:jc w:val="center"/>
        <w:rPr>
          <w:rFonts w:ascii="Arial" w:hAnsi="Arial" w:cs="Arial"/>
          <w:color w:val="000000" w:themeColor="text1"/>
        </w:rPr>
      </w:pPr>
      <w:r>
        <w:rPr>
          <w:rFonts w:ascii="Arial" w:hAnsi="Arial" w:cs="Arial"/>
          <w:color w:val="000000" w:themeColor="text1"/>
        </w:rPr>
        <w:lastRenderedPageBreak/>
        <w:br/>
      </w:r>
      <w:r w:rsidR="008B5B03">
        <w:rPr>
          <w:rFonts w:ascii="Arial" w:hAnsi="Arial" w:cs="Arial"/>
          <w:color w:val="000000" w:themeColor="text1"/>
        </w:rPr>
        <w:t>Adapted from information developed by:</w:t>
      </w:r>
      <w:r w:rsidR="008B5B03">
        <w:rPr>
          <w:rFonts w:ascii="Arial" w:hAnsi="Arial" w:cs="Arial"/>
          <w:color w:val="000000" w:themeColor="text1"/>
        </w:rPr>
        <w:br/>
        <w:t>Sean Lancaster and Daryl Mellard</w:t>
      </w:r>
      <w:r w:rsidR="008B5B03">
        <w:rPr>
          <w:rFonts w:ascii="Arial" w:hAnsi="Arial" w:cs="Arial"/>
          <w:color w:val="000000" w:themeColor="text1"/>
        </w:rPr>
        <w:br/>
        <w:t>University of Kansa</w:t>
      </w:r>
      <w:r w:rsidR="00674F87">
        <w:rPr>
          <w:rFonts w:ascii="Arial" w:hAnsi="Arial" w:cs="Arial"/>
          <w:color w:val="000000" w:themeColor="text1"/>
        </w:rPr>
        <w:t>s</w:t>
      </w:r>
      <w:r w:rsidR="008B5B03">
        <w:rPr>
          <w:rFonts w:ascii="Arial" w:hAnsi="Arial" w:cs="Arial"/>
          <w:color w:val="000000" w:themeColor="text1"/>
        </w:rPr>
        <w:br/>
        <w:t>Center for Research Learning</w:t>
      </w:r>
    </w:p>
    <w:p w14:paraId="1ECF767E" w14:textId="032BCA62" w:rsidR="008B5B03" w:rsidRDefault="008B5B03" w:rsidP="007730A4">
      <w:pPr>
        <w:ind w:left="720" w:firstLine="720"/>
        <w:jc w:val="center"/>
        <w:rPr>
          <w:rFonts w:ascii="Arial" w:hAnsi="Arial" w:cs="Arial"/>
          <w:color w:val="000000" w:themeColor="text1"/>
        </w:rPr>
      </w:pPr>
      <w:r>
        <w:rPr>
          <w:rFonts w:ascii="Arial" w:hAnsi="Arial" w:cs="Arial"/>
          <w:color w:val="000000" w:themeColor="text1"/>
        </w:rPr>
        <w:t>Division of Adult Studies</w:t>
      </w:r>
    </w:p>
    <w:p w14:paraId="0938E479" w14:textId="46ED3C2E" w:rsidR="008B5B03" w:rsidRDefault="007730A4" w:rsidP="008B5B03">
      <w:pPr>
        <w:ind w:left="720" w:firstLine="720"/>
        <w:jc w:val="center"/>
        <w:rPr>
          <w:rFonts w:ascii="Arial" w:hAnsi="Arial" w:cs="Arial"/>
          <w:color w:val="000000" w:themeColor="text1"/>
        </w:rPr>
      </w:pPr>
      <w:r>
        <w:rPr>
          <w:rFonts w:ascii="Arial" w:hAnsi="Arial" w:cs="Arial"/>
          <w:color w:val="000000" w:themeColor="text1"/>
        </w:rPr>
        <w:br/>
      </w:r>
      <w:r>
        <w:rPr>
          <w:rFonts w:ascii="Arial" w:hAnsi="Arial" w:cs="Arial"/>
          <w:color w:val="000000" w:themeColor="text1"/>
        </w:rPr>
        <w:br/>
      </w:r>
    </w:p>
    <w:p w14:paraId="5B4EEB0B" w14:textId="792BF3BA" w:rsidR="00EE4722" w:rsidRPr="00EE4722" w:rsidRDefault="008B5B03" w:rsidP="00EE4722">
      <w:pPr>
        <w:ind w:left="720" w:firstLine="720"/>
        <w:jc w:val="center"/>
        <w:rPr>
          <w:rFonts w:ascii="Arial" w:hAnsi="Arial" w:cs="Arial"/>
          <w:color w:val="000000" w:themeColor="text1"/>
        </w:rPr>
      </w:pPr>
      <w:r w:rsidRPr="008B5B03">
        <w:rPr>
          <w:rFonts w:ascii="Arial" w:hAnsi="Arial" w:cs="Arial"/>
          <w:b/>
          <w:bCs/>
          <w:color w:val="000000" w:themeColor="text1"/>
        </w:rPr>
        <w:t>This brochure is available in alternate formats upon request.</w:t>
      </w:r>
      <w:r>
        <w:rPr>
          <w:rFonts w:ascii="Arial" w:hAnsi="Arial" w:cs="Arial"/>
          <w:b/>
          <w:bCs/>
          <w:color w:val="000000" w:themeColor="text1"/>
        </w:rPr>
        <w:br/>
      </w:r>
      <w:r>
        <w:rPr>
          <w:rFonts w:ascii="Arial" w:hAnsi="Arial" w:cs="Arial"/>
          <w:b/>
          <w:bCs/>
          <w:color w:val="000000" w:themeColor="text1"/>
        </w:rPr>
        <w:br/>
      </w:r>
      <w:r>
        <w:rPr>
          <w:rFonts w:ascii="Arial" w:hAnsi="Arial" w:cs="Arial"/>
          <w:b/>
          <w:bCs/>
          <w:color w:val="000000" w:themeColor="text1"/>
        </w:rPr>
        <w:br/>
      </w:r>
      <w:r w:rsidR="007730A4">
        <w:rPr>
          <w:rFonts w:ascii="Arial" w:hAnsi="Arial" w:cs="Arial"/>
          <w:b/>
          <w:bCs/>
          <w:color w:val="000000" w:themeColor="text1"/>
        </w:rPr>
        <w:br/>
      </w:r>
      <w:r w:rsidR="007730A4">
        <w:rPr>
          <w:rFonts w:ascii="Arial" w:hAnsi="Arial" w:cs="Arial"/>
          <w:b/>
          <w:bCs/>
          <w:color w:val="000000" w:themeColor="text1"/>
        </w:rPr>
        <w:br/>
      </w:r>
      <w:r>
        <w:rPr>
          <w:rFonts w:ascii="Arial" w:hAnsi="Arial" w:cs="Arial"/>
          <w:b/>
          <w:bCs/>
          <w:color w:val="000000" w:themeColor="text1"/>
        </w:rPr>
        <w:br/>
      </w:r>
      <w:r w:rsidR="00EE4722" w:rsidRPr="00EE4722">
        <w:rPr>
          <w:rFonts w:ascii="Arial" w:hAnsi="Arial" w:cs="Arial"/>
          <w:color w:val="000000" w:themeColor="text1"/>
        </w:rPr>
        <w:t xml:space="preserve"> </w:t>
      </w:r>
    </w:p>
    <w:p w14:paraId="65ADE039" w14:textId="466B93C7" w:rsidR="008B5B03" w:rsidRPr="008B5B03" w:rsidRDefault="00EE4722" w:rsidP="00EE4722">
      <w:pPr>
        <w:ind w:left="720" w:firstLine="720"/>
        <w:jc w:val="center"/>
        <w:rPr>
          <w:rFonts w:ascii="Arial" w:hAnsi="Arial" w:cs="Arial"/>
          <w:color w:val="000000" w:themeColor="text1"/>
        </w:rPr>
      </w:pPr>
      <w:r w:rsidRPr="00EE4722">
        <w:rPr>
          <w:rFonts w:ascii="Arial" w:hAnsi="Arial" w:cs="Arial"/>
          <w:color w:val="000000" w:themeColor="text1"/>
        </w:rPr>
        <w:t>www.normandale.edu/Documents/osd/Self-Advocacy.</w:t>
      </w:r>
      <w:r w:rsidR="00E11358">
        <w:rPr>
          <w:rFonts w:ascii="Arial" w:hAnsi="Arial" w:cs="Arial"/>
          <w:color w:val="000000" w:themeColor="text1"/>
        </w:rPr>
        <w:t>docx</w:t>
      </w:r>
    </w:p>
    <w:sectPr w:rsidR="008B5B03" w:rsidRPr="008B5B03" w:rsidSect="008011B1">
      <w:pgSz w:w="12240" w:h="15840"/>
      <w:pgMar w:top="1440" w:right="1440" w:bottom="288" w:left="144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E5D9" w14:textId="77777777" w:rsidR="00500F78" w:rsidRDefault="00500F78" w:rsidP="00BC6A0F">
      <w:r>
        <w:separator/>
      </w:r>
    </w:p>
  </w:endnote>
  <w:endnote w:type="continuationSeparator" w:id="0">
    <w:p w14:paraId="55A22252" w14:textId="77777777" w:rsidR="00500F78" w:rsidRDefault="00500F78" w:rsidP="00BC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04B9" w14:textId="77777777" w:rsidR="00FC0A61" w:rsidRDefault="00FC0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186C" w14:textId="77777777" w:rsidR="00FC0A61" w:rsidRDefault="00FC0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3140" w14:textId="77777777" w:rsidR="00FC0A61" w:rsidRDefault="00FC0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493B" w14:textId="77777777" w:rsidR="00500F78" w:rsidRDefault="00500F78" w:rsidP="00BC6A0F">
      <w:r>
        <w:separator/>
      </w:r>
    </w:p>
  </w:footnote>
  <w:footnote w:type="continuationSeparator" w:id="0">
    <w:p w14:paraId="1AFACEFD" w14:textId="77777777" w:rsidR="00500F78" w:rsidRDefault="00500F78" w:rsidP="00BC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9632" w14:textId="77777777" w:rsidR="00FC0A61" w:rsidRDefault="00FC0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314E" w14:textId="5F75114D" w:rsidR="00146229" w:rsidRDefault="00BC6A0F" w:rsidP="00146229">
    <w:pPr>
      <w:pStyle w:val="Header"/>
      <w:pBdr>
        <w:bottom w:val="single" w:sz="4" w:space="1" w:color="D9D9D9" w:themeColor="background1" w:themeShade="D9"/>
      </w:pBdr>
      <w:jc w:val="right"/>
      <w:rPr>
        <w:b/>
        <w:bCs/>
      </w:rPr>
    </w:pPr>
    <w:r>
      <w:rPr>
        <w:noProof/>
        <w:lang w:eastAsia="en-US"/>
      </w:rPr>
      <w:drawing>
        <wp:anchor distT="0" distB="0" distL="114300" distR="114300" simplePos="0" relativeHeight="251658240" behindDoc="1" locked="1" layoutInCell="1" allowOverlap="1" wp14:anchorId="63216595" wp14:editId="78498460">
          <wp:simplePos x="0" y="0"/>
          <wp:positionH relativeFrom="page">
            <wp:posOffset>0</wp:posOffset>
          </wp:positionH>
          <wp:positionV relativeFrom="page">
            <wp:posOffset>-356870</wp:posOffset>
          </wp:positionV>
          <wp:extent cx="7772400" cy="10521315"/>
          <wp:effectExtent l="0" t="0" r="0" b="0"/>
          <wp:wrapNone/>
          <wp:docPr id="2" name="Placehold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105213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r w:rsidR="00146229" w:rsidRPr="00146229">
      <w:rPr>
        <w:color w:val="7F7F7F" w:themeColor="background1" w:themeShade="7F"/>
        <w:spacing w:val="60"/>
      </w:rPr>
      <w:t xml:space="preserve"> </w:t>
    </w:r>
    <w:sdt>
      <w:sdtPr>
        <w:rPr>
          <w:color w:val="7F7F7F" w:themeColor="background1" w:themeShade="7F"/>
          <w:spacing w:val="60"/>
        </w:rPr>
        <w:id w:val="-1116682649"/>
        <w:docPartObj>
          <w:docPartGallery w:val="Page Numbers (Top of Page)"/>
          <w:docPartUnique/>
        </w:docPartObj>
      </w:sdtPr>
      <w:sdtEndPr>
        <w:rPr>
          <w:b/>
          <w:bCs/>
          <w:noProof/>
          <w:color w:val="auto"/>
          <w:spacing w:val="0"/>
        </w:rPr>
      </w:sdtEndPr>
      <w:sdtContent>
        <w:r w:rsidR="00146229">
          <w:rPr>
            <w:color w:val="7F7F7F" w:themeColor="background1" w:themeShade="7F"/>
            <w:spacing w:val="60"/>
          </w:rPr>
          <w:t>Page</w:t>
        </w:r>
        <w:r w:rsidR="00146229">
          <w:t xml:space="preserve"> | </w:t>
        </w:r>
        <w:r w:rsidR="00146229">
          <w:fldChar w:fldCharType="begin"/>
        </w:r>
        <w:r w:rsidR="00146229">
          <w:instrText xml:space="preserve"> PAGE   \* MERGEFORMAT </w:instrText>
        </w:r>
        <w:r w:rsidR="00146229">
          <w:fldChar w:fldCharType="separate"/>
        </w:r>
        <w:r w:rsidR="00146229">
          <w:t>2</w:t>
        </w:r>
        <w:r w:rsidR="00146229">
          <w:rPr>
            <w:b/>
            <w:bCs/>
            <w:noProof/>
          </w:rPr>
          <w:fldChar w:fldCharType="end"/>
        </w:r>
      </w:sdtContent>
    </w:sdt>
  </w:p>
  <w:p w14:paraId="30C10F17" w14:textId="430C5EC8" w:rsidR="00BC6A0F" w:rsidRDefault="00BC6A0F" w:rsidP="0014622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76B5" w14:textId="77777777" w:rsidR="00FC0A61" w:rsidRDefault="00FC0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79A"/>
    <w:multiLevelType w:val="hybridMultilevel"/>
    <w:tmpl w:val="A0B8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E55D6"/>
    <w:multiLevelType w:val="hybridMultilevel"/>
    <w:tmpl w:val="6B3C6C68"/>
    <w:lvl w:ilvl="0" w:tplc="E40E6C0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5265B9"/>
    <w:multiLevelType w:val="hybridMultilevel"/>
    <w:tmpl w:val="4FEE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41FE"/>
    <w:multiLevelType w:val="hybridMultilevel"/>
    <w:tmpl w:val="D824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A4A31"/>
    <w:multiLevelType w:val="hybridMultilevel"/>
    <w:tmpl w:val="D804A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586CD1"/>
    <w:multiLevelType w:val="hybridMultilevel"/>
    <w:tmpl w:val="ABAC6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452157"/>
    <w:multiLevelType w:val="hybridMultilevel"/>
    <w:tmpl w:val="67A6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2711C"/>
    <w:multiLevelType w:val="hybridMultilevel"/>
    <w:tmpl w:val="18AA870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50580757"/>
    <w:multiLevelType w:val="hybridMultilevel"/>
    <w:tmpl w:val="7D385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C36D1D"/>
    <w:multiLevelType w:val="hybridMultilevel"/>
    <w:tmpl w:val="8A62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E5D8D"/>
    <w:multiLevelType w:val="hybridMultilevel"/>
    <w:tmpl w:val="67C2D6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3BC011B"/>
    <w:multiLevelType w:val="hybridMultilevel"/>
    <w:tmpl w:val="27C2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6033F"/>
    <w:multiLevelType w:val="hybridMultilevel"/>
    <w:tmpl w:val="84F8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671861">
    <w:abstractNumId w:val="0"/>
  </w:num>
  <w:num w:numId="2" w16cid:durableId="552621851">
    <w:abstractNumId w:val="12"/>
  </w:num>
  <w:num w:numId="3" w16cid:durableId="319161142">
    <w:abstractNumId w:val="11"/>
  </w:num>
  <w:num w:numId="4" w16cid:durableId="106850729">
    <w:abstractNumId w:val="6"/>
  </w:num>
  <w:num w:numId="5" w16cid:durableId="2131512433">
    <w:abstractNumId w:val="9"/>
  </w:num>
  <w:num w:numId="6" w16cid:durableId="1305114636">
    <w:abstractNumId w:val="2"/>
  </w:num>
  <w:num w:numId="7" w16cid:durableId="564799401">
    <w:abstractNumId w:val="3"/>
  </w:num>
  <w:num w:numId="8" w16cid:durableId="12614563">
    <w:abstractNumId w:val="10"/>
  </w:num>
  <w:num w:numId="9" w16cid:durableId="431703286">
    <w:abstractNumId w:val="8"/>
  </w:num>
  <w:num w:numId="10" w16cid:durableId="166867088">
    <w:abstractNumId w:val="5"/>
  </w:num>
  <w:num w:numId="11" w16cid:durableId="1159005642">
    <w:abstractNumId w:val="7"/>
  </w:num>
  <w:num w:numId="12" w16cid:durableId="2141880116">
    <w:abstractNumId w:val="4"/>
  </w:num>
  <w:num w:numId="13" w16cid:durableId="87269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FD"/>
    <w:rsid w:val="00030FD0"/>
    <w:rsid w:val="00045568"/>
    <w:rsid w:val="000C6DB6"/>
    <w:rsid w:val="000E32B8"/>
    <w:rsid w:val="00135057"/>
    <w:rsid w:val="00144856"/>
    <w:rsid w:val="00146229"/>
    <w:rsid w:val="001A3C5B"/>
    <w:rsid w:val="001D71BE"/>
    <w:rsid w:val="001E6AF9"/>
    <w:rsid w:val="00272445"/>
    <w:rsid w:val="002B1151"/>
    <w:rsid w:val="002D0E56"/>
    <w:rsid w:val="002E7A24"/>
    <w:rsid w:val="002F1B6F"/>
    <w:rsid w:val="0031137C"/>
    <w:rsid w:val="00321BB0"/>
    <w:rsid w:val="003A0B11"/>
    <w:rsid w:val="003A4899"/>
    <w:rsid w:val="003E61AD"/>
    <w:rsid w:val="003F3094"/>
    <w:rsid w:val="003F3D6A"/>
    <w:rsid w:val="00455770"/>
    <w:rsid w:val="004C1FA4"/>
    <w:rsid w:val="004E424E"/>
    <w:rsid w:val="00500F78"/>
    <w:rsid w:val="005337FD"/>
    <w:rsid w:val="005860FB"/>
    <w:rsid w:val="005C4285"/>
    <w:rsid w:val="00674F87"/>
    <w:rsid w:val="00681445"/>
    <w:rsid w:val="006970D8"/>
    <w:rsid w:val="007730A4"/>
    <w:rsid w:val="00794E64"/>
    <w:rsid w:val="007C6A17"/>
    <w:rsid w:val="007D23BD"/>
    <w:rsid w:val="008011B1"/>
    <w:rsid w:val="00814E6B"/>
    <w:rsid w:val="0082761C"/>
    <w:rsid w:val="008532C0"/>
    <w:rsid w:val="008B5B03"/>
    <w:rsid w:val="00907826"/>
    <w:rsid w:val="0095600F"/>
    <w:rsid w:val="009B6A5B"/>
    <w:rsid w:val="009D1556"/>
    <w:rsid w:val="009E3E5B"/>
    <w:rsid w:val="009E4387"/>
    <w:rsid w:val="00A0424F"/>
    <w:rsid w:val="00A05044"/>
    <w:rsid w:val="00A23925"/>
    <w:rsid w:val="00A30E78"/>
    <w:rsid w:val="00A336CB"/>
    <w:rsid w:val="00A40200"/>
    <w:rsid w:val="00A753B4"/>
    <w:rsid w:val="00A75405"/>
    <w:rsid w:val="00A9392C"/>
    <w:rsid w:val="00AD0F05"/>
    <w:rsid w:val="00B21094"/>
    <w:rsid w:val="00B250BA"/>
    <w:rsid w:val="00B614BB"/>
    <w:rsid w:val="00B9216E"/>
    <w:rsid w:val="00BC6A0F"/>
    <w:rsid w:val="00C1334D"/>
    <w:rsid w:val="00C15622"/>
    <w:rsid w:val="00C215F3"/>
    <w:rsid w:val="00C40E37"/>
    <w:rsid w:val="00C546A3"/>
    <w:rsid w:val="00CB2AA6"/>
    <w:rsid w:val="00D21DD6"/>
    <w:rsid w:val="00D356F2"/>
    <w:rsid w:val="00DB4D9C"/>
    <w:rsid w:val="00DD6A18"/>
    <w:rsid w:val="00DD7D3D"/>
    <w:rsid w:val="00E11358"/>
    <w:rsid w:val="00E23148"/>
    <w:rsid w:val="00E40B7F"/>
    <w:rsid w:val="00E60A08"/>
    <w:rsid w:val="00E750B0"/>
    <w:rsid w:val="00E91DAB"/>
    <w:rsid w:val="00EA3D75"/>
    <w:rsid w:val="00EA4E70"/>
    <w:rsid w:val="00EB46F0"/>
    <w:rsid w:val="00ED283C"/>
    <w:rsid w:val="00EE4722"/>
    <w:rsid w:val="00EF512B"/>
    <w:rsid w:val="00F05215"/>
    <w:rsid w:val="00F55B2A"/>
    <w:rsid w:val="00F802F8"/>
    <w:rsid w:val="00F85C98"/>
    <w:rsid w:val="00FB43D2"/>
    <w:rsid w:val="00FC0A61"/>
    <w:rsid w:val="00FC0F5A"/>
    <w:rsid w:val="00FE1952"/>
    <w:rsid w:val="00FF39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44257"/>
  <w15:docId w15:val="{743BC4EB-D5C2-4976-956F-867063D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link w:val="Heading1Char"/>
    <w:rsid w:val="00455770"/>
    <w:pPr>
      <w:keepNext/>
      <w:keepLines/>
      <w:spacing w:line="360" w:lineRule="auto"/>
      <w:jc w:val="center"/>
      <w:outlineLvl w:val="0"/>
    </w:pPr>
    <w:rPr>
      <w:rFonts w:ascii="Arial" w:eastAsiaTheme="majorEastAsia" w:hAnsi="Arial" w:cstheme="majorBidi"/>
      <w:b/>
      <w:color w:val="000000" w:themeColor="text1"/>
      <w:sz w:val="48"/>
      <w:szCs w:val="32"/>
    </w:rPr>
  </w:style>
  <w:style w:type="paragraph" w:styleId="Heading2">
    <w:name w:val="heading 2"/>
    <w:basedOn w:val="Normal"/>
    <w:next w:val="Normal"/>
    <w:link w:val="Heading2Char"/>
    <w:rsid w:val="00455770"/>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A0F"/>
    <w:pPr>
      <w:tabs>
        <w:tab w:val="center" w:pos="4320"/>
        <w:tab w:val="right" w:pos="8640"/>
      </w:tabs>
    </w:pPr>
  </w:style>
  <w:style w:type="character" w:customStyle="1" w:styleId="HeaderChar">
    <w:name w:val="Header Char"/>
    <w:basedOn w:val="DefaultParagraphFont"/>
    <w:link w:val="Header"/>
    <w:uiPriority w:val="99"/>
    <w:rsid w:val="00BC6A0F"/>
  </w:style>
  <w:style w:type="paragraph" w:styleId="Footer">
    <w:name w:val="footer"/>
    <w:basedOn w:val="Normal"/>
    <w:link w:val="FooterChar"/>
    <w:rsid w:val="00BC6A0F"/>
    <w:pPr>
      <w:tabs>
        <w:tab w:val="center" w:pos="4320"/>
        <w:tab w:val="right" w:pos="8640"/>
      </w:tabs>
    </w:pPr>
  </w:style>
  <w:style w:type="character" w:customStyle="1" w:styleId="FooterChar">
    <w:name w:val="Footer Char"/>
    <w:basedOn w:val="DefaultParagraphFont"/>
    <w:link w:val="Footer"/>
    <w:rsid w:val="00BC6A0F"/>
  </w:style>
  <w:style w:type="character" w:styleId="Hyperlink">
    <w:name w:val="Hyperlink"/>
    <w:basedOn w:val="DefaultParagraphFont"/>
    <w:uiPriority w:val="99"/>
    <w:unhideWhenUsed/>
    <w:rsid w:val="00D21DD6"/>
    <w:rPr>
      <w:color w:val="0000FF" w:themeColor="hyperlink"/>
      <w:u w:val="single"/>
    </w:rPr>
  </w:style>
  <w:style w:type="character" w:styleId="UnresolvedMention">
    <w:name w:val="Unresolved Mention"/>
    <w:basedOn w:val="DefaultParagraphFont"/>
    <w:rsid w:val="00D21DD6"/>
    <w:rPr>
      <w:color w:val="605E5C"/>
      <w:shd w:val="clear" w:color="auto" w:fill="E1DFDD"/>
    </w:rPr>
  </w:style>
  <w:style w:type="table" w:styleId="TableGrid">
    <w:name w:val="Table Grid"/>
    <w:basedOn w:val="TableNormal"/>
    <w:rsid w:val="00D21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2E7A24"/>
    <w:pPr>
      <w:ind w:left="720"/>
      <w:contextualSpacing/>
    </w:pPr>
  </w:style>
  <w:style w:type="character" w:customStyle="1" w:styleId="Heading1Char">
    <w:name w:val="Heading 1 Char"/>
    <w:basedOn w:val="DefaultParagraphFont"/>
    <w:link w:val="Heading1"/>
    <w:rsid w:val="00455770"/>
    <w:rPr>
      <w:rFonts w:ascii="Arial" w:eastAsiaTheme="majorEastAsia" w:hAnsi="Arial" w:cstheme="majorBidi"/>
      <w:b/>
      <w:color w:val="000000" w:themeColor="text1"/>
      <w:sz w:val="48"/>
      <w:szCs w:val="32"/>
    </w:rPr>
  </w:style>
  <w:style w:type="paragraph" w:styleId="TOCHeading">
    <w:name w:val="TOC Heading"/>
    <w:basedOn w:val="Heading1"/>
    <w:next w:val="Normal"/>
    <w:uiPriority w:val="39"/>
    <w:unhideWhenUsed/>
    <w:qFormat/>
    <w:rsid w:val="00907826"/>
    <w:pPr>
      <w:spacing w:line="259" w:lineRule="auto"/>
      <w:outlineLvl w:val="9"/>
    </w:pPr>
    <w:rPr>
      <w:lang w:eastAsia="en-US"/>
    </w:rPr>
  </w:style>
  <w:style w:type="character" w:customStyle="1" w:styleId="Heading2Char">
    <w:name w:val="Heading 2 Char"/>
    <w:basedOn w:val="DefaultParagraphFont"/>
    <w:link w:val="Heading2"/>
    <w:rsid w:val="00455770"/>
    <w:rPr>
      <w:rFonts w:ascii="Arial" w:eastAsiaTheme="majorEastAsia" w:hAnsi="Arial" w:cstheme="majorBidi"/>
      <w:b/>
      <w:color w:val="000000" w:themeColor="text1"/>
      <w:sz w:val="28"/>
      <w:szCs w:val="26"/>
    </w:rPr>
  </w:style>
  <w:style w:type="paragraph" w:styleId="TOC1">
    <w:name w:val="toc 1"/>
    <w:basedOn w:val="Normal"/>
    <w:next w:val="Normal"/>
    <w:autoRedefine/>
    <w:uiPriority w:val="39"/>
    <w:unhideWhenUsed/>
    <w:rsid w:val="00146229"/>
    <w:pPr>
      <w:tabs>
        <w:tab w:val="right" w:leader="dot" w:pos="9350"/>
      </w:tabs>
      <w:spacing w:after="100"/>
      <w:ind w:left="180"/>
    </w:pPr>
  </w:style>
  <w:style w:type="paragraph" w:styleId="TOC2">
    <w:name w:val="toc 2"/>
    <w:basedOn w:val="Normal"/>
    <w:next w:val="Normal"/>
    <w:autoRedefine/>
    <w:uiPriority w:val="39"/>
    <w:unhideWhenUsed/>
    <w:rsid w:val="008B5B03"/>
    <w:pPr>
      <w:tabs>
        <w:tab w:val="right" w:leader="dot" w:pos="9350"/>
      </w:tabs>
      <w:spacing w:after="100"/>
      <w:ind w:left="240"/>
    </w:pPr>
    <w:rPr>
      <w:rFonts w:ascii="Arial" w:hAnsi="Arial" w:cs="Arial"/>
      <w:noProof/>
    </w:rPr>
  </w:style>
  <w:style w:type="character" w:styleId="CommentReference">
    <w:name w:val="annotation reference"/>
    <w:basedOn w:val="DefaultParagraphFont"/>
    <w:semiHidden/>
    <w:unhideWhenUsed/>
    <w:rsid w:val="00B250BA"/>
    <w:rPr>
      <w:sz w:val="16"/>
      <w:szCs w:val="16"/>
    </w:rPr>
  </w:style>
  <w:style w:type="paragraph" w:styleId="CommentText">
    <w:name w:val="annotation text"/>
    <w:basedOn w:val="Normal"/>
    <w:link w:val="CommentTextChar"/>
    <w:unhideWhenUsed/>
    <w:rsid w:val="00B250BA"/>
    <w:rPr>
      <w:sz w:val="20"/>
      <w:szCs w:val="20"/>
    </w:rPr>
  </w:style>
  <w:style w:type="character" w:customStyle="1" w:styleId="CommentTextChar">
    <w:name w:val="Comment Text Char"/>
    <w:basedOn w:val="DefaultParagraphFont"/>
    <w:link w:val="CommentText"/>
    <w:rsid w:val="00B250BA"/>
    <w:rPr>
      <w:sz w:val="20"/>
      <w:szCs w:val="20"/>
    </w:rPr>
  </w:style>
  <w:style w:type="paragraph" w:styleId="CommentSubject">
    <w:name w:val="annotation subject"/>
    <w:basedOn w:val="CommentText"/>
    <w:next w:val="CommentText"/>
    <w:link w:val="CommentSubjectChar"/>
    <w:semiHidden/>
    <w:unhideWhenUsed/>
    <w:rsid w:val="00B250BA"/>
    <w:rPr>
      <w:b/>
      <w:bCs/>
    </w:rPr>
  </w:style>
  <w:style w:type="character" w:customStyle="1" w:styleId="CommentSubjectChar">
    <w:name w:val="Comment Subject Char"/>
    <w:basedOn w:val="CommentTextChar"/>
    <w:link w:val="CommentSubject"/>
    <w:semiHidden/>
    <w:rsid w:val="00B250BA"/>
    <w:rPr>
      <w:b/>
      <w:bCs/>
      <w:sz w:val="20"/>
      <w:szCs w:val="20"/>
    </w:rPr>
  </w:style>
  <w:style w:type="character" w:styleId="FollowedHyperlink">
    <w:name w:val="FollowedHyperlink"/>
    <w:basedOn w:val="DefaultParagraphFont"/>
    <w:semiHidden/>
    <w:unhideWhenUsed/>
    <w:rsid w:val="00A754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ormandale.edu/tutoring"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5417ql\Downloads\Flyer-A-8.5X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 xmlns="c8a02642-f81d-4dc0-91d3-19f31ed3e5bb">Posters-Portrait</Template>
    <lcf76f155ced4ddcb4097134ff3c332f xmlns="c8a02642-f81d-4dc0-91d3-19f31ed3e5bb">
      <Terms xmlns="http://schemas.microsoft.com/office/infopath/2007/PartnerControls"/>
    </lcf76f155ced4ddcb4097134ff3c332f>
    <TaxCatchAll xmlns="85e62e67-8813-4691-b4b9-1d4f06c322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2EAAE0946130429F86F7ACED92CD43" ma:contentTypeVersion="16" ma:contentTypeDescription="Create a new document." ma:contentTypeScope="" ma:versionID="a11d5e2848a691c889aa3e99b2f86259">
  <xsd:schema xmlns:xsd="http://www.w3.org/2001/XMLSchema" xmlns:xs="http://www.w3.org/2001/XMLSchema" xmlns:p="http://schemas.microsoft.com/office/2006/metadata/properties" xmlns:ns2="c8a02642-f81d-4dc0-91d3-19f31ed3e5bb" xmlns:ns3="85e62e67-8813-4691-b4b9-1d4f06c322dc" targetNamespace="http://schemas.microsoft.com/office/2006/metadata/properties" ma:root="true" ma:fieldsID="1b6b9d553c7d7be5b7a3817adb404453" ns2:_="" ns3:_="">
    <xsd:import namespace="c8a02642-f81d-4dc0-91d3-19f31ed3e5bb"/>
    <xsd:import namespace="85e62e67-8813-4691-b4b9-1d4f06c322dc"/>
    <xsd:element name="properties">
      <xsd:complexType>
        <xsd:sequence>
          <xsd:element name="documentManagement">
            <xsd:complexType>
              <xsd:all>
                <xsd:element ref="ns2:Templat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2642-f81d-4dc0-91d3-19f31ed3e5bb" elementFormDefault="qualified">
    <xsd:import namespace="http://schemas.microsoft.com/office/2006/documentManagement/types"/>
    <xsd:import namespace="http://schemas.microsoft.com/office/infopath/2007/PartnerControls"/>
    <xsd:element name="Template" ma:index="4" nillable="true" ma:displayName="Template" ma:format="Dropdown" ma:internalName="Template">
      <xsd:simpleType>
        <xsd:restriction base="dms:Choice">
          <xsd:enumeration value="Brochure Template"/>
          <xsd:enumeration value="Letterhead"/>
          <xsd:enumeration value="Mission Statement"/>
          <xsd:enumeration value="Outlook Signature"/>
          <xsd:enumeration value="Posters-Landscape"/>
          <xsd:enumeration value="Posters-Portrait"/>
          <xsd:enumeration value="PowerPoint Templat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2e67-8813-4691-b4b9-1d4f06c322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7ed1b0-0301-4afe-a95c-7b8a8d549e98}" ma:internalName="TaxCatchAll" ma:showField="CatchAllData" ma:web="85e62e67-8813-4691-b4b9-1d4f06c322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DEE98D7-00A4-4F52-A4B2-1AD37617A827}">
  <ds:schemaRefs>
    <ds:schemaRef ds:uri="http://schemas.microsoft.com/office/2006/metadata/properties"/>
    <ds:schemaRef ds:uri="http://schemas.microsoft.com/office/infopath/2007/PartnerControls"/>
    <ds:schemaRef ds:uri="c8a02642-f81d-4dc0-91d3-19f31ed3e5bb"/>
    <ds:schemaRef ds:uri="85e62e67-8813-4691-b4b9-1d4f06c322dc"/>
  </ds:schemaRefs>
</ds:datastoreItem>
</file>

<file path=customXml/itemProps2.xml><?xml version="1.0" encoding="utf-8"?>
<ds:datastoreItem xmlns:ds="http://schemas.openxmlformats.org/officeDocument/2006/customXml" ds:itemID="{87E0D1C0-7CCF-40ED-B91B-6464852CDF33}">
  <ds:schemaRefs>
    <ds:schemaRef ds:uri="http://schemas.openxmlformats.org/officeDocument/2006/bibliography"/>
  </ds:schemaRefs>
</ds:datastoreItem>
</file>

<file path=customXml/itemProps3.xml><?xml version="1.0" encoding="utf-8"?>
<ds:datastoreItem xmlns:ds="http://schemas.openxmlformats.org/officeDocument/2006/customXml" ds:itemID="{D5EF3DA0-3FD5-440B-83AF-CEBD6855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2642-f81d-4dc0-91d3-19f31ed3e5bb"/>
    <ds:schemaRef ds:uri="85e62e67-8813-4691-b4b9-1d4f06c3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5C9D3-D2AA-4956-B7BE-916B15074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Flyer-A-8.5X11</Template>
  <TotalTime>975</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Weinrich, Kendra S</dc:creator>
  <cp:keywords/>
  <cp:lastModifiedBy>Weinrich, Kendra S</cp:lastModifiedBy>
  <cp:revision>5</cp:revision>
  <dcterms:created xsi:type="dcterms:W3CDTF">2026-06-16T19:46:00Z</dcterms:created>
  <dcterms:modified xsi:type="dcterms:W3CDTF">2026-07-07T14:04:00Z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64903b0b-a23b-427b-9fd1-90790065fac2</vt:lpwstr>
  </property>
  <property fmtid="{D5CDD505-2E9C-101B-9397-08002B2CF9AE}" pid="3" name="ContentTypeId">
    <vt:lpwstr>0x0101009C2EAAE0946130429F86F7ACED92CD43</vt:lpwstr>
  </property>
  <property fmtid="{D5CDD505-2E9C-101B-9397-08002B2CF9AE}" pid="4" name="MediaServiceImageTags">
    <vt:lpwstr/>
  </property>
</Properties>
</file>